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DCC" w:rsidRPr="00FB45EE" w:rsidRDefault="002575DD" w:rsidP="00425D2A">
      <w:pPr>
        <w:pStyle w:val="a3"/>
        <w:spacing w:line="600" w:lineRule="exact"/>
        <w:rPr>
          <w:rFonts w:ascii="方正小标宋简体" w:eastAsia="方正小标宋简体" w:hAnsi="黑体" w:cs="Times New Roman"/>
          <w:b w:val="0"/>
          <w:bCs w:val="0"/>
          <w:sz w:val="44"/>
          <w:szCs w:val="44"/>
        </w:rPr>
      </w:pPr>
      <w:r w:rsidRPr="00FB45EE">
        <w:rPr>
          <w:rFonts w:ascii="方正小标宋简体" w:eastAsia="方正小标宋简体" w:hAnsi="黑体" w:cs="方正小标宋简体" w:hint="eastAsia"/>
          <w:b w:val="0"/>
          <w:bCs w:val="0"/>
          <w:sz w:val="44"/>
          <w:szCs w:val="44"/>
        </w:rPr>
        <w:t>山东钢铁集团</w:t>
      </w:r>
      <w:r w:rsidR="00567DCC" w:rsidRPr="00FB45EE">
        <w:rPr>
          <w:rFonts w:ascii="方正小标宋简体" w:eastAsia="方正小标宋简体" w:hAnsi="黑体" w:cs="方正小标宋简体" w:hint="eastAsia"/>
          <w:b w:val="0"/>
          <w:bCs w:val="0"/>
          <w:sz w:val="44"/>
          <w:szCs w:val="44"/>
        </w:rPr>
        <w:t>有限公司</w:t>
      </w:r>
    </w:p>
    <w:p w:rsidR="00567DCC" w:rsidRPr="00FB45EE" w:rsidRDefault="00567DCC" w:rsidP="00425D2A">
      <w:pPr>
        <w:pStyle w:val="a3"/>
        <w:spacing w:line="600" w:lineRule="exact"/>
        <w:rPr>
          <w:rFonts w:ascii="方正小标宋简体" w:eastAsia="方正小标宋简体" w:hAnsi="黑体" w:cs="Times New Roman"/>
          <w:b w:val="0"/>
          <w:bCs w:val="0"/>
          <w:sz w:val="44"/>
          <w:szCs w:val="44"/>
        </w:rPr>
      </w:pPr>
      <w:r w:rsidRPr="00FB45EE">
        <w:rPr>
          <w:rFonts w:ascii="方正小标宋简体" w:eastAsia="方正小标宋简体" w:hAnsi="黑体" w:cs="方正小标宋简体"/>
          <w:b w:val="0"/>
          <w:bCs w:val="0"/>
          <w:sz w:val="44"/>
          <w:szCs w:val="44"/>
        </w:rPr>
        <w:t>201</w:t>
      </w:r>
      <w:r w:rsidR="00FB45EE" w:rsidRPr="00FB45EE">
        <w:rPr>
          <w:rFonts w:ascii="方正小标宋简体" w:eastAsia="方正小标宋简体" w:hAnsi="黑体" w:cs="方正小标宋简体" w:hint="eastAsia"/>
          <w:b w:val="0"/>
          <w:bCs w:val="0"/>
          <w:sz w:val="44"/>
          <w:szCs w:val="44"/>
        </w:rPr>
        <w:t>7</w:t>
      </w:r>
      <w:r w:rsidRPr="00FB45EE">
        <w:rPr>
          <w:rFonts w:ascii="方正小标宋简体" w:eastAsia="方正小标宋简体" w:hAnsi="黑体" w:cs="方正小标宋简体" w:hint="eastAsia"/>
          <w:b w:val="0"/>
          <w:bCs w:val="0"/>
          <w:sz w:val="44"/>
          <w:szCs w:val="44"/>
        </w:rPr>
        <w:t>年度财务预算信息公告</w:t>
      </w:r>
    </w:p>
    <w:p w:rsidR="00567DCC" w:rsidRPr="00FB45EE" w:rsidRDefault="00567DCC" w:rsidP="0012107A">
      <w:pPr>
        <w:autoSpaceDE w:val="0"/>
        <w:autoSpaceDN w:val="0"/>
        <w:adjustRightInd w:val="0"/>
        <w:spacing w:line="360" w:lineRule="exact"/>
        <w:jc w:val="center"/>
        <w:rPr>
          <w:rFonts w:ascii="仿宋_GB2312" w:cs="Times New Roman"/>
          <w:sz w:val="32"/>
          <w:szCs w:val="32"/>
        </w:rPr>
      </w:pPr>
    </w:p>
    <w:p w:rsidR="00567DCC" w:rsidRPr="00FB45EE" w:rsidRDefault="00567DCC" w:rsidP="0012107A">
      <w:pPr>
        <w:autoSpaceDE w:val="0"/>
        <w:autoSpaceDN w:val="0"/>
        <w:adjustRightInd w:val="0"/>
        <w:spacing w:line="360" w:lineRule="exact"/>
        <w:jc w:val="center"/>
        <w:rPr>
          <w:rFonts w:ascii="仿宋_GB2312" w:cs="Times New Roman"/>
        </w:rPr>
      </w:pPr>
    </w:p>
    <w:p w:rsidR="00567DCC" w:rsidRPr="00FB45EE" w:rsidRDefault="00567DCC" w:rsidP="00552C0A">
      <w:pPr>
        <w:pBdr>
          <w:top w:val="single" w:sz="4" w:space="3" w:color="auto"/>
          <w:left w:val="single" w:sz="4" w:space="4" w:color="auto"/>
          <w:bottom w:val="single" w:sz="4" w:space="1" w:color="auto"/>
          <w:right w:val="single" w:sz="4" w:space="4" w:color="auto"/>
        </w:pBdr>
        <w:adjustRightInd w:val="0"/>
        <w:snapToGrid w:val="0"/>
        <w:spacing w:line="360" w:lineRule="auto"/>
        <w:ind w:firstLineChars="200" w:firstLine="640"/>
        <w:rPr>
          <w:rFonts w:ascii="仿宋_GB2312" w:eastAsia="仿宋_GB2312" w:cs="Times New Roman"/>
          <w:sz w:val="32"/>
          <w:szCs w:val="32"/>
        </w:rPr>
      </w:pPr>
      <w:r w:rsidRPr="00FB45EE">
        <w:rPr>
          <w:rFonts w:ascii="仿宋_GB2312" w:eastAsia="仿宋_GB2312" w:cs="仿宋_GB2312" w:hint="eastAsia"/>
          <w:sz w:val="32"/>
          <w:szCs w:val="32"/>
        </w:rPr>
        <w:t>本公司董事会及全体董事保证本公告内容不存在任何虚假记载、误导性陈述或者重大遗漏，并对其内容的真实性、准确性和完整性承担个别及连带责任。</w:t>
      </w:r>
    </w:p>
    <w:p w:rsidR="00567DCC" w:rsidRPr="00FB45EE" w:rsidRDefault="00567DCC" w:rsidP="001146A6">
      <w:pPr>
        <w:adjustRightInd w:val="0"/>
        <w:snapToGrid w:val="0"/>
        <w:spacing w:line="360" w:lineRule="auto"/>
        <w:ind w:firstLineChars="200" w:firstLine="482"/>
        <w:rPr>
          <w:rFonts w:ascii="宋体" w:eastAsia="宋体" w:hAnsi="宋体" w:cs="Times New Roman"/>
          <w:b/>
          <w:bCs/>
        </w:rPr>
      </w:pPr>
    </w:p>
    <w:p w:rsidR="005234A3" w:rsidRDefault="005234A3" w:rsidP="005234A3">
      <w:pPr>
        <w:adjustRightInd w:val="0"/>
        <w:snapToGrid w:val="0"/>
        <w:spacing w:line="360" w:lineRule="auto"/>
        <w:ind w:firstLineChars="200" w:firstLine="643"/>
        <w:rPr>
          <w:rFonts w:ascii="黑体" w:eastAsia="黑体" w:hAnsi="黑体" w:cs="黑体"/>
          <w:b/>
          <w:bCs/>
          <w:sz w:val="32"/>
          <w:szCs w:val="32"/>
        </w:rPr>
      </w:pPr>
      <w:r w:rsidRPr="009872F4">
        <w:rPr>
          <w:rFonts w:ascii="黑体" w:eastAsia="黑体" w:hAnsi="黑体" w:cs="黑体" w:hint="eastAsia"/>
          <w:b/>
          <w:bCs/>
          <w:sz w:val="32"/>
          <w:szCs w:val="32"/>
        </w:rPr>
        <w:t>一、公司基本情况</w:t>
      </w:r>
    </w:p>
    <w:p w:rsidR="005234A3" w:rsidRDefault="005234A3" w:rsidP="005234A3">
      <w:pPr>
        <w:adjustRightInd w:val="0"/>
        <w:snapToGrid w:val="0"/>
        <w:spacing w:line="360" w:lineRule="auto"/>
        <w:ind w:firstLineChars="196" w:firstLine="630"/>
        <w:rPr>
          <w:rFonts w:ascii="仿宋_GB2312" w:eastAsia="仿宋_GB2312" w:cs="Times New Roman"/>
          <w:b/>
          <w:bCs/>
          <w:sz w:val="32"/>
          <w:szCs w:val="32"/>
        </w:rPr>
      </w:pPr>
      <w:r w:rsidRPr="009872F4">
        <w:rPr>
          <w:rFonts w:ascii="仿宋_GB2312" w:eastAsia="仿宋_GB2312" w:cs="仿宋_GB2312"/>
          <w:b/>
          <w:bCs/>
          <w:sz w:val="32"/>
          <w:szCs w:val="32"/>
        </w:rPr>
        <w:t>1</w:t>
      </w:r>
      <w:r w:rsidRPr="009872F4">
        <w:rPr>
          <w:rFonts w:ascii="仿宋_GB2312" w:eastAsia="仿宋_GB2312" w:cs="仿宋_GB2312" w:hint="eastAsia"/>
          <w:b/>
          <w:bCs/>
          <w:sz w:val="32"/>
          <w:szCs w:val="32"/>
        </w:rPr>
        <w:t>．中文名称：</w:t>
      </w:r>
      <w:r w:rsidRPr="002B40E1">
        <w:rPr>
          <w:rFonts w:ascii="仿宋_GB2312" w:eastAsia="仿宋_GB2312" w:cs="仿宋_GB2312"/>
          <w:bCs/>
          <w:sz w:val="32"/>
          <w:szCs w:val="32"/>
        </w:rPr>
        <w:t>山东钢铁集团有限公司</w:t>
      </w:r>
      <w:r>
        <w:rPr>
          <w:rFonts w:ascii="仿宋_GB2312" w:eastAsia="仿宋_GB2312" w:cs="仿宋_GB2312" w:hint="eastAsia"/>
          <w:bCs/>
          <w:sz w:val="32"/>
          <w:szCs w:val="32"/>
        </w:rPr>
        <w:t xml:space="preserve"> </w:t>
      </w:r>
      <w:r w:rsidRPr="009872F4">
        <w:rPr>
          <w:rFonts w:ascii="仿宋_GB2312" w:eastAsia="仿宋_GB2312" w:cs="仿宋_GB2312" w:hint="eastAsia"/>
          <w:b/>
          <w:bCs/>
          <w:sz w:val="32"/>
          <w:szCs w:val="32"/>
        </w:rPr>
        <w:t>简称：</w:t>
      </w:r>
      <w:r w:rsidRPr="00CD0727">
        <w:rPr>
          <w:rFonts w:ascii="仿宋_GB2312" w:eastAsia="仿宋_GB2312" w:cs="仿宋_GB2312" w:hint="eastAsia"/>
          <w:bCs/>
          <w:sz w:val="32"/>
          <w:szCs w:val="32"/>
        </w:rPr>
        <w:t>山钢集团</w:t>
      </w:r>
      <w:r w:rsidRPr="009872F4">
        <w:rPr>
          <w:rFonts w:ascii="仿宋_GB2312" w:eastAsia="仿宋_GB2312" w:cs="仿宋_GB2312"/>
          <w:b/>
          <w:bCs/>
          <w:sz w:val="32"/>
          <w:szCs w:val="32"/>
        </w:rPr>
        <w:t xml:space="preserve"> </w:t>
      </w:r>
    </w:p>
    <w:p w:rsidR="005234A3" w:rsidRDefault="005234A3" w:rsidP="005234A3">
      <w:pPr>
        <w:adjustRightInd w:val="0"/>
        <w:snapToGrid w:val="0"/>
        <w:spacing w:line="360" w:lineRule="auto"/>
        <w:ind w:firstLineChars="196" w:firstLine="630"/>
        <w:rPr>
          <w:rFonts w:ascii="仿宋_GB2312" w:eastAsia="仿宋_GB2312" w:cs="Times New Roman"/>
          <w:b/>
          <w:bCs/>
          <w:sz w:val="32"/>
          <w:szCs w:val="32"/>
        </w:rPr>
      </w:pPr>
      <w:r w:rsidRPr="009872F4">
        <w:rPr>
          <w:rFonts w:ascii="仿宋_GB2312" w:eastAsia="仿宋_GB2312" w:cs="仿宋_GB2312"/>
          <w:b/>
          <w:bCs/>
          <w:sz w:val="32"/>
          <w:szCs w:val="32"/>
        </w:rPr>
        <w:t>2</w:t>
      </w:r>
      <w:r w:rsidRPr="009872F4">
        <w:rPr>
          <w:rFonts w:ascii="仿宋_GB2312" w:eastAsia="仿宋_GB2312" w:cs="仿宋_GB2312" w:hint="eastAsia"/>
          <w:b/>
          <w:bCs/>
          <w:sz w:val="32"/>
          <w:szCs w:val="32"/>
        </w:rPr>
        <w:t>．外文名称：</w:t>
      </w:r>
      <w:r w:rsidRPr="002B40E1">
        <w:rPr>
          <w:rFonts w:ascii="仿宋_GB2312" w:eastAsia="仿宋_GB2312" w:cs="仿宋_GB2312"/>
          <w:bCs/>
          <w:sz w:val="32"/>
          <w:szCs w:val="32"/>
        </w:rPr>
        <w:t>SHANDONGIRON&amp;STEELGROUPCO.,LTD.</w:t>
      </w:r>
    </w:p>
    <w:p w:rsidR="005234A3" w:rsidRDefault="005234A3" w:rsidP="005234A3">
      <w:pPr>
        <w:adjustRightInd w:val="0"/>
        <w:snapToGrid w:val="0"/>
        <w:spacing w:line="360" w:lineRule="auto"/>
        <w:ind w:firstLineChars="196" w:firstLine="630"/>
        <w:rPr>
          <w:rFonts w:ascii="仿宋_GB2312" w:eastAsia="仿宋_GB2312" w:cs="Times New Roman"/>
          <w:b/>
          <w:bCs/>
          <w:sz w:val="32"/>
          <w:szCs w:val="32"/>
        </w:rPr>
      </w:pPr>
      <w:r w:rsidRPr="009872F4">
        <w:rPr>
          <w:rFonts w:ascii="仿宋_GB2312" w:eastAsia="仿宋_GB2312" w:cs="仿宋_GB2312"/>
          <w:b/>
          <w:bCs/>
          <w:sz w:val="32"/>
          <w:szCs w:val="32"/>
        </w:rPr>
        <w:t>3</w:t>
      </w:r>
      <w:r w:rsidRPr="009872F4">
        <w:rPr>
          <w:rFonts w:ascii="仿宋_GB2312" w:eastAsia="仿宋_GB2312" w:cs="仿宋_GB2312" w:hint="eastAsia"/>
          <w:b/>
          <w:bCs/>
          <w:sz w:val="32"/>
          <w:szCs w:val="32"/>
        </w:rPr>
        <w:t>．法定代表人：</w:t>
      </w:r>
      <w:r>
        <w:rPr>
          <w:rFonts w:ascii="仿宋_GB2312" w:eastAsia="仿宋_GB2312" w:cs="仿宋_GB2312" w:hint="eastAsia"/>
          <w:bCs/>
          <w:sz w:val="32"/>
          <w:szCs w:val="32"/>
        </w:rPr>
        <w:t>侯军</w:t>
      </w:r>
    </w:p>
    <w:p w:rsidR="005234A3" w:rsidRPr="002B40E1" w:rsidRDefault="005234A3" w:rsidP="005234A3">
      <w:pPr>
        <w:adjustRightInd w:val="0"/>
        <w:snapToGrid w:val="0"/>
        <w:spacing w:line="360" w:lineRule="auto"/>
        <w:ind w:firstLineChars="196" w:firstLine="630"/>
        <w:rPr>
          <w:rFonts w:ascii="仿宋_GB2312" w:eastAsia="仿宋_GB2312" w:cs="仿宋_GB2312"/>
          <w:bCs/>
          <w:sz w:val="32"/>
          <w:szCs w:val="32"/>
        </w:rPr>
      </w:pPr>
      <w:r>
        <w:rPr>
          <w:rFonts w:ascii="仿宋_GB2312" w:eastAsia="仿宋_GB2312" w:cs="仿宋_GB2312"/>
          <w:b/>
          <w:bCs/>
          <w:sz w:val="32"/>
          <w:szCs w:val="32"/>
        </w:rPr>
        <w:t>4</w:t>
      </w:r>
      <w:r w:rsidRPr="009872F4">
        <w:rPr>
          <w:rFonts w:ascii="仿宋_GB2312" w:eastAsia="仿宋_GB2312" w:cs="仿宋_GB2312" w:hint="eastAsia"/>
          <w:b/>
          <w:bCs/>
          <w:sz w:val="32"/>
          <w:szCs w:val="32"/>
        </w:rPr>
        <w:t>．注册地址：</w:t>
      </w:r>
      <w:r w:rsidRPr="002B40E1">
        <w:rPr>
          <w:rFonts w:ascii="仿宋_GB2312" w:eastAsia="仿宋_GB2312" w:cs="仿宋_GB2312"/>
          <w:bCs/>
          <w:sz w:val="32"/>
          <w:szCs w:val="32"/>
        </w:rPr>
        <w:t>山东省济南市高新区舜华路2000号舜泰广场4号楼</w:t>
      </w:r>
    </w:p>
    <w:p w:rsidR="005234A3" w:rsidRDefault="005234A3" w:rsidP="005234A3">
      <w:pPr>
        <w:adjustRightInd w:val="0"/>
        <w:snapToGrid w:val="0"/>
        <w:spacing w:line="360" w:lineRule="auto"/>
        <w:ind w:firstLineChars="196" w:firstLine="630"/>
        <w:rPr>
          <w:rFonts w:ascii="仿宋_GB2312" w:eastAsia="仿宋_GB2312" w:cs="仿宋_GB2312"/>
          <w:sz w:val="32"/>
          <w:szCs w:val="32"/>
        </w:rPr>
      </w:pPr>
      <w:r>
        <w:rPr>
          <w:rFonts w:ascii="仿宋_GB2312" w:eastAsia="仿宋_GB2312" w:cs="仿宋_GB2312"/>
          <w:b/>
          <w:bCs/>
          <w:sz w:val="32"/>
          <w:szCs w:val="32"/>
        </w:rPr>
        <w:t>5</w:t>
      </w:r>
      <w:r w:rsidRPr="009872F4">
        <w:rPr>
          <w:rFonts w:ascii="仿宋_GB2312" w:eastAsia="仿宋_GB2312" w:cs="仿宋_GB2312" w:hint="eastAsia"/>
          <w:b/>
          <w:bCs/>
          <w:sz w:val="32"/>
          <w:szCs w:val="32"/>
        </w:rPr>
        <w:t>．经营范围：</w:t>
      </w:r>
      <w:r w:rsidRPr="002B40E1">
        <w:rPr>
          <w:rFonts w:ascii="仿宋_GB2312" w:eastAsia="仿宋_GB2312" w:cs="仿宋_GB2312"/>
          <w:bCs/>
          <w:sz w:val="32"/>
          <w:szCs w:val="32"/>
        </w:rPr>
        <w:t>黑色金属冶炼、压延、加工；生铁、钢锭、钢坯、钢材、球团、焦炭及焦化产品、炼钢副产品、建筑材料、水泥及制品、水渣、铸锻件、铸铁件、标准件、铝合金、保温材料、耐火材料及制品的生产、销售；机电设备制造，机械加工；建筑安装；集团所属企业生产产品和所属设备、原料经营及进出口（涉及经营许可制度的凭证经营）；冶金废渣、废气综合利用；工程设计及工程承包；投资；房地产开发；房屋、设备租赁；技术开发、技术咨询服务。</w:t>
      </w:r>
      <w:r>
        <w:rPr>
          <w:rFonts w:ascii="仿宋_GB2312" w:eastAsia="仿宋_GB2312" w:cs="仿宋_GB2312"/>
          <w:sz w:val="32"/>
          <w:szCs w:val="32"/>
        </w:rPr>
        <w:t xml:space="preserve"> </w:t>
      </w:r>
    </w:p>
    <w:p w:rsidR="005234A3" w:rsidRDefault="005234A3" w:rsidP="005234A3">
      <w:pPr>
        <w:adjustRightInd w:val="0"/>
        <w:snapToGrid w:val="0"/>
        <w:spacing w:line="360" w:lineRule="auto"/>
        <w:ind w:firstLineChars="196" w:firstLine="630"/>
        <w:rPr>
          <w:rFonts w:ascii="仿宋_GB2312" w:eastAsia="仿宋_GB2312" w:cs="仿宋_GB2312"/>
          <w:bCs/>
          <w:sz w:val="32"/>
          <w:szCs w:val="32"/>
        </w:rPr>
      </w:pPr>
      <w:r>
        <w:rPr>
          <w:rFonts w:ascii="仿宋_GB2312" w:eastAsia="仿宋_GB2312" w:cs="仿宋_GB2312"/>
          <w:b/>
          <w:bCs/>
          <w:sz w:val="32"/>
          <w:szCs w:val="32"/>
        </w:rPr>
        <w:lastRenderedPageBreak/>
        <w:t>6</w:t>
      </w:r>
      <w:r w:rsidRPr="009872F4">
        <w:rPr>
          <w:rFonts w:ascii="仿宋_GB2312" w:eastAsia="仿宋_GB2312" w:cs="仿宋_GB2312" w:hint="eastAsia"/>
          <w:b/>
          <w:bCs/>
          <w:sz w:val="32"/>
          <w:szCs w:val="32"/>
        </w:rPr>
        <w:t>．办公地址：</w:t>
      </w:r>
      <w:r w:rsidRPr="002B40E1">
        <w:rPr>
          <w:rFonts w:ascii="仿宋_GB2312" w:eastAsia="仿宋_GB2312" w:cs="仿宋_GB2312"/>
          <w:bCs/>
          <w:sz w:val="32"/>
          <w:szCs w:val="32"/>
        </w:rPr>
        <w:t>山东省济南市高新区舜华路2000号舜泰广场4号楼</w:t>
      </w:r>
      <w:r>
        <w:rPr>
          <w:rFonts w:ascii="仿宋_GB2312" w:eastAsia="仿宋_GB2312" w:cs="仿宋_GB2312"/>
          <w:sz w:val="32"/>
          <w:szCs w:val="32"/>
        </w:rPr>
        <w:t xml:space="preserve">  </w:t>
      </w:r>
      <w:r>
        <w:rPr>
          <w:rFonts w:ascii="仿宋_GB2312" w:eastAsia="仿宋_GB2312" w:cs="仿宋_GB2312" w:hint="eastAsia"/>
          <w:sz w:val="32"/>
          <w:szCs w:val="32"/>
        </w:rPr>
        <w:t xml:space="preserve">     </w:t>
      </w:r>
      <w:r>
        <w:rPr>
          <w:rFonts w:ascii="仿宋_GB2312" w:eastAsia="仿宋_GB2312" w:cs="仿宋_GB2312"/>
          <w:sz w:val="32"/>
          <w:szCs w:val="32"/>
        </w:rPr>
        <w:t xml:space="preserve"> </w:t>
      </w:r>
      <w:r w:rsidRPr="009872F4">
        <w:rPr>
          <w:rFonts w:ascii="仿宋_GB2312" w:eastAsia="仿宋_GB2312" w:cs="仿宋_GB2312" w:hint="eastAsia"/>
          <w:b/>
          <w:bCs/>
          <w:sz w:val="32"/>
          <w:szCs w:val="32"/>
        </w:rPr>
        <w:t>邮政编码：</w:t>
      </w:r>
      <w:r w:rsidRPr="00BD481E">
        <w:rPr>
          <w:rFonts w:ascii="仿宋_GB2312" w:eastAsia="仿宋_GB2312" w:cs="仿宋_GB2312"/>
          <w:bCs/>
          <w:sz w:val="32"/>
          <w:szCs w:val="32"/>
        </w:rPr>
        <w:t>250014</w:t>
      </w:r>
    </w:p>
    <w:p w:rsidR="005234A3" w:rsidRPr="002B40E1" w:rsidRDefault="005234A3" w:rsidP="005234A3">
      <w:pPr>
        <w:adjustRightInd w:val="0"/>
        <w:snapToGrid w:val="0"/>
        <w:spacing w:line="360" w:lineRule="auto"/>
        <w:ind w:firstLineChars="196" w:firstLine="630"/>
        <w:rPr>
          <w:rFonts w:ascii="仿宋_GB2312" w:eastAsia="仿宋_GB2312" w:cs="仿宋_GB2312"/>
          <w:b/>
          <w:bCs/>
          <w:sz w:val="32"/>
          <w:szCs w:val="32"/>
        </w:rPr>
      </w:pPr>
      <w:r>
        <w:rPr>
          <w:rFonts w:ascii="仿宋_GB2312" w:eastAsia="仿宋_GB2312" w:cs="仿宋_GB2312"/>
          <w:b/>
          <w:bCs/>
          <w:sz w:val="32"/>
          <w:szCs w:val="32"/>
        </w:rPr>
        <w:t>7</w:t>
      </w:r>
      <w:r w:rsidRPr="009872F4">
        <w:rPr>
          <w:rFonts w:ascii="仿宋_GB2312" w:eastAsia="仿宋_GB2312" w:cs="仿宋_GB2312" w:hint="eastAsia"/>
          <w:b/>
          <w:bCs/>
          <w:sz w:val="32"/>
          <w:szCs w:val="32"/>
        </w:rPr>
        <w:t>．网</w:t>
      </w:r>
      <w:r>
        <w:rPr>
          <w:rFonts w:ascii="仿宋_GB2312" w:eastAsia="仿宋_GB2312" w:cs="仿宋_GB2312" w:hint="eastAsia"/>
          <w:b/>
          <w:bCs/>
          <w:sz w:val="32"/>
          <w:szCs w:val="32"/>
        </w:rPr>
        <w:t xml:space="preserve">    </w:t>
      </w:r>
      <w:r w:rsidRPr="009872F4">
        <w:rPr>
          <w:rFonts w:ascii="仿宋_GB2312" w:eastAsia="仿宋_GB2312" w:cs="仿宋_GB2312" w:hint="eastAsia"/>
          <w:b/>
          <w:bCs/>
          <w:sz w:val="32"/>
          <w:szCs w:val="32"/>
        </w:rPr>
        <w:t>址：</w:t>
      </w:r>
      <w:r w:rsidRPr="002B40E1">
        <w:rPr>
          <w:rFonts w:ascii="仿宋_GB2312" w:eastAsia="仿宋_GB2312" w:cs="仿宋_GB2312" w:hint="eastAsia"/>
          <w:bCs/>
          <w:sz w:val="32"/>
          <w:szCs w:val="32"/>
        </w:rPr>
        <w:t>http://www.shansteelgroup.com/</w:t>
      </w:r>
    </w:p>
    <w:p w:rsidR="005234A3" w:rsidRPr="00DA6499" w:rsidRDefault="005234A3" w:rsidP="005234A3">
      <w:pPr>
        <w:adjustRightInd w:val="0"/>
        <w:snapToGrid w:val="0"/>
        <w:spacing w:line="360" w:lineRule="auto"/>
        <w:ind w:firstLineChars="196" w:firstLine="630"/>
        <w:rPr>
          <w:rFonts w:ascii="仿宋_GB2312" w:eastAsia="仿宋_GB2312" w:cs="仿宋_GB2312"/>
          <w:color w:val="FF0000"/>
          <w:sz w:val="32"/>
          <w:szCs w:val="32"/>
        </w:rPr>
      </w:pPr>
      <w:r w:rsidRPr="00581327">
        <w:rPr>
          <w:rFonts w:ascii="仿宋_GB2312" w:eastAsia="仿宋_GB2312" w:cs="仿宋_GB2312"/>
          <w:b/>
          <w:bCs/>
          <w:sz w:val="32"/>
          <w:szCs w:val="32"/>
        </w:rPr>
        <w:t>8</w:t>
      </w:r>
      <w:r w:rsidRPr="00581327">
        <w:rPr>
          <w:rFonts w:ascii="仿宋_GB2312" w:eastAsia="仿宋_GB2312" w:cs="仿宋_GB2312" w:hint="eastAsia"/>
          <w:b/>
          <w:bCs/>
          <w:sz w:val="32"/>
          <w:szCs w:val="32"/>
        </w:rPr>
        <w:t>．电子信箱</w:t>
      </w:r>
      <w:r w:rsidRPr="00581327">
        <w:rPr>
          <w:rFonts w:ascii="仿宋_GB2312" w:eastAsia="仿宋_GB2312" w:cs="仿宋_GB2312"/>
          <w:b/>
          <w:bCs/>
          <w:sz w:val="32"/>
          <w:szCs w:val="32"/>
        </w:rPr>
        <w:t xml:space="preserve">: </w:t>
      </w:r>
      <w:r w:rsidRPr="00581327">
        <w:rPr>
          <w:rFonts w:ascii="仿宋_GB2312" w:eastAsia="仿宋_GB2312" w:cs="仿宋_GB2312" w:hint="eastAsia"/>
          <w:bCs/>
          <w:sz w:val="32"/>
          <w:szCs w:val="32"/>
        </w:rPr>
        <w:t>shansteel@shansteel.cc</w:t>
      </w:r>
    </w:p>
    <w:p w:rsidR="005234A3" w:rsidRPr="009E19B7" w:rsidRDefault="005234A3" w:rsidP="005234A3">
      <w:pPr>
        <w:adjustRightInd w:val="0"/>
        <w:snapToGrid w:val="0"/>
        <w:spacing w:line="360" w:lineRule="auto"/>
        <w:ind w:firstLineChars="196" w:firstLine="630"/>
        <w:rPr>
          <w:rFonts w:ascii="仿宋_GB2312" w:eastAsia="仿宋_GB2312"/>
          <w:sz w:val="32"/>
          <w:szCs w:val="32"/>
        </w:rPr>
      </w:pPr>
      <w:r w:rsidRPr="00072050">
        <w:rPr>
          <w:rFonts w:ascii="仿宋_GB2312" w:eastAsia="仿宋_GB2312" w:cs="仿宋_GB2312"/>
          <w:b/>
          <w:bCs/>
          <w:sz w:val="32"/>
          <w:szCs w:val="32"/>
        </w:rPr>
        <w:t>9</w:t>
      </w:r>
      <w:r w:rsidRPr="00072050">
        <w:rPr>
          <w:rFonts w:ascii="仿宋_GB2312" w:eastAsia="仿宋_GB2312" w:cs="仿宋_GB2312" w:hint="eastAsia"/>
          <w:b/>
          <w:bCs/>
          <w:sz w:val="32"/>
          <w:szCs w:val="32"/>
        </w:rPr>
        <w:t>．公司简介</w:t>
      </w:r>
      <w:r w:rsidRPr="00072050">
        <w:rPr>
          <w:rFonts w:ascii="仿宋_GB2312" w:eastAsia="仿宋_GB2312" w:cs="仿宋_GB2312"/>
          <w:b/>
          <w:bCs/>
          <w:sz w:val="32"/>
          <w:szCs w:val="32"/>
        </w:rPr>
        <w:t>:</w:t>
      </w:r>
      <w:r w:rsidRPr="00072050">
        <w:rPr>
          <w:rFonts w:ascii="仿宋_GB2312" w:eastAsia="仿宋_GB2312" w:cs="仿宋_GB2312"/>
          <w:sz w:val="32"/>
          <w:szCs w:val="32"/>
        </w:rPr>
        <w:t xml:space="preserve"> </w:t>
      </w:r>
      <w:r w:rsidRPr="00072050">
        <w:rPr>
          <w:rFonts w:ascii="仿宋_GB2312" w:eastAsia="仿宋_GB2312" w:hint="eastAsia"/>
          <w:sz w:val="32"/>
          <w:szCs w:val="32"/>
        </w:rPr>
        <w:t>山东钢铁集团有限公司于2008年3月17日注册成立，注册资本1</w:t>
      </w:r>
      <w:r>
        <w:rPr>
          <w:rFonts w:ascii="仿宋_GB2312" w:eastAsia="仿宋_GB2312" w:hint="eastAsia"/>
          <w:sz w:val="32"/>
          <w:szCs w:val="32"/>
        </w:rPr>
        <w:t>04.67</w:t>
      </w:r>
      <w:r w:rsidRPr="00072050">
        <w:rPr>
          <w:rFonts w:ascii="仿宋_GB2312" w:eastAsia="仿宋_GB2312" w:hint="eastAsia"/>
          <w:sz w:val="32"/>
          <w:szCs w:val="32"/>
        </w:rPr>
        <w:t>亿元，是由济钢集团有限公司、莱芜钢铁集团有限公司和山东省冶金工业总公司所属单位的国有产权划转而设立的国有独资公</w:t>
      </w:r>
      <w:r w:rsidRPr="00B72B77">
        <w:rPr>
          <w:rFonts w:ascii="仿宋_GB2312" w:eastAsia="仿宋_GB2312" w:hint="eastAsia"/>
          <w:sz w:val="32"/>
          <w:szCs w:val="32"/>
        </w:rPr>
        <w:t>司。201</w:t>
      </w:r>
      <w:r>
        <w:rPr>
          <w:rFonts w:ascii="仿宋_GB2312" w:eastAsia="仿宋_GB2312" w:hint="eastAsia"/>
          <w:sz w:val="32"/>
          <w:szCs w:val="32"/>
        </w:rPr>
        <w:t>7</w:t>
      </w:r>
      <w:r w:rsidRPr="00B72B77">
        <w:rPr>
          <w:rFonts w:ascii="仿宋_GB2312" w:eastAsia="仿宋_GB2312" w:hint="eastAsia"/>
          <w:sz w:val="32"/>
          <w:szCs w:val="32"/>
        </w:rPr>
        <w:t>年3月末，</w:t>
      </w:r>
      <w:r w:rsidRPr="00536A4A">
        <w:rPr>
          <w:rFonts w:ascii="仿宋_GB2312" w:eastAsia="仿宋_GB2312" w:hint="eastAsia"/>
          <w:sz w:val="32"/>
          <w:szCs w:val="32"/>
        </w:rPr>
        <w:t>总资产</w:t>
      </w:r>
      <w:r>
        <w:rPr>
          <w:rFonts w:ascii="仿宋_GB2312" w:eastAsia="仿宋_GB2312" w:hint="eastAsia"/>
          <w:sz w:val="32"/>
          <w:szCs w:val="32"/>
        </w:rPr>
        <w:t>2638</w:t>
      </w:r>
      <w:r w:rsidRPr="00536A4A">
        <w:rPr>
          <w:rFonts w:ascii="仿宋_GB2312" w:eastAsia="仿宋_GB2312" w:hint="eastAsia"/>
          <w:sz w:val="32"/>
          <w:szCs w:val="32"/>
        </w:rPr>
        <w:t>亿元，</w:t>
      </w:r>
      <w:r w:rsidRPr="00D54D5B">
        <w:rPr>
          <w:rFonts w:ascii="仿宋_GB2312" w:eastAsia="仿宋_GB2312" w:hint="eastAsia"/>
          <w:sz w:val="32"/>
          <w:szCs w:val="32"/>
        </w:rPr>
        <w:t>企业信用等级AAA。</w:t>
      </w:r>
      <w:r w:rsidRPr="009E19B7">
        <w:rPr>
          <w:rFonts w:ascii="仿宋_GB2312" w:eastAsia="仿宋_GB2312" w:hint="eastAsia"/>
          <w:sz w:val="32"/>
          <w:szCs w:val="32"/>
        </w:rPr>
        <w:t>山钢集团列201</w:t>
      </w:r>
      <w:r>
        <w:rPr>
          <w:rFonts w:ascii="仿宋_GB2312" w:eastAsia="仿宋_GB2312" w:hint="eastAsia"/>
          <w:sz w:val="32"/>
          <w:szCs w:val="32"/>
        </w:rPr>
        <w:t>6</w:t>
      </w:r>
      <w:r w:rsidRPr="009E19B7">
        <w:rPr>
          <w:rFonts w:ascii="仿宋_GB2312" w:eastAsia="仿宋_GB2312" w:hint="eastAsia"/>
          <w:sz w:val="32"/>
          <w:szCs w:val="32"/>
        </w:rPr>
        <w:t>“中国企业500强”第12</w:t>
      </w:r>
      <w:r>
        <w:rPr>
          <w:rFonts w:ascii="仿宋_GB2312" w:eastAsia="仿宋_GB2312" w:hint="eastAsia"/>
          <w:sz w:val="32"/>
          <w:szCs w:val="32"/>
        </w:rPr>
        <w:t>0</w:t>
      </w:r>
      <w:r w:rsidRPr="009E19B7">
        <w:rPr>
          <w:rFonts w:ascii="仿宋_GB2312" w:eastAsia="仿宋_GB2312" w:hint="eastAsia"/>
          <w:sz w:val="32"/>
          <w:szCs w:val="32"/>
        </w:rPr>
        <w:t>位，“中国制造企业500强”第</w:t>
      </w:r>
      <w:r>
        <w:rPr>
          <w:rFonts w:ascii="仿宋_GB2312" w:eastAsia="仿宋_GB2312" w:hint="eastAsia"/>
          <w:sz w:val="32"/>
          <w:szCs w:val="32"/>
        </w:rPr>
        <w:t>30</w:t>
      </w:r>
      <w:r w:rsidRPr="009E19B7">
        <w:rPr>
          <w:rFonts w:ascii="仿宋_GB2312" w:eastAsia="仿宋_GB2312" w:hint="eastAsia"/>
          <w:sz w:val="32"/>
          <w:szCs w:val="32"/>
        </w:rPr>
        <w:t>位。</w:t>
      </w:r>
    </w:p>
    <w:p w:rsidR="005234A3" w:rsidRPr="006B6641" w:rsidRDefault="005234A3" w:rsidP="005234A3">
      <w:pPr>
        <w:adjustRightInd w:val="0"/>
        <w:snapToGrid w:val="0"/>
        <w:spacing w:line="360" w:lineRule="auto"/>
        <w:ind w:firstLineChars="200" w:firstLine="640"/>
        <w:rPr>
          <w:rFonts w:ascii="仿宋_GB2312" w:eastAsia="仿宋_GB2312"/>
          <w:sz w:val="32"/>
          <w:szCs w:val="32"/>
        </w:rPr>
      </w:pPr>
      <w:r w:rsidRPr="00536A4A">
        <w:rPr>
          <w:rFonts w:ascii="仿宋_GB2312" w:eastAsia="仿宋_GB2312" w:hint="eastAsia"/>
          <w:sz w:val="32"/>
          <w:szCs w:val="32"/>
        </w:rPr>
        <w:t>山钢集团下辖山钢股份、济钢、莱钢、</w:t>
      </w:r>
      <w:r>
        <w:rPr>
          <w:rFonts w:ascii="仿宋_GB2312" w:eastAsia="仿宋_GB2312" w:hint="eastAsia"/>
          <w:sz w:val="32"/>
          <w:szCs w:val="32"/>
        </w:rPr>
        <w:t>山钢财务公司、</w:t>
      </w:r>
      <w:r w:rsidRPr="00536A4A">
        <w:rPr>
          <w:rFonts w:ascii="仿宋_GB2312" w:eastAsia="仿宋_GB2312" w:hint="eastAsia"/>
          <w:sz w:val="32"/>
          <w:szCs w:val="32"/>
        </w:rPr>
        <w:t>山东工业职业学院、矿业有限公司、山东省耐火材料公</w:t>
      </w:r>
      <w:r>
        <w:rPr>
          <w:rFonts w:ascii="仿宋_GB2312" w:eastAsia="仿宋_GB2312" w:hint="eastAsia"/>
          <w:sz w:val="32"/>
          <w:szCs w:val="32"/>
        </w:rPr>
        <w:t>司、淄博张钢有限公司、山东金岭铁矿</w:t>
      </w:r>
      <w:r w:rsidRPr="00536A4A">
        <w:rPr>
          <w:rFonts w:ascii="仿宋_GB2312" w:eastAsia="仿宋_GB2312" w:hint="eastAsia"/>
          <w:sz w:val="32"/>
          <w:szCs w:val="32"/>
        </w:rPr>
        <w:t>等子公司（单位）。</w:t>
      </w:r>
      <w:r w:rsidRPr="009E19B7">
        <w:rPr>
          <w:rFonts w:ascii="仿宋_GB2312" w:eastAsia="仿宋_GB2312" w:hint="eastAsia"/>
          <w:sz w:val="32"/>
          <w:szCs w:val="32"/>
        </w:rPr>
        <w:t>钢铁产业的主要钢材品种有中厚板、热轧板卷、冷轧板卷、H型钢、优特钢、热轧带肋钢筋等，广泛应用于汽车、石油、铁路、桥梁、建筑、电力、交通、机械、造船、轻工、家电等多个重要领域，远销美、英、德、印、日、韩等几十个国家和地区。已经成为全国著名的中厚板材生产基地和H型钢生产基地。</w:t>
      </w:r>
    </w:p>
    <w:p w:rsidR="00C64004" w:rsidRPr="00D4736A" w:rsidRDefault="00567DCC" w:rsidP="00B02BFC">
      <w:pPr>
        <w:adjustRightInd w:val="0"/>
        <w:snapToGrid w:val="0"/>
        <w:spacing w:line="360" w:lineRule="auto"/>
        <w:ind w:firstLineChars="200" w:firstLine="643"/>
        <w:rPr>
          <w:rFonts w:ascii="黑体" w:eastAsia="黑体" w:hAnsi="黑体" w:cs="黑体"/>
          <w:b/>
          <w:bCs/>
          <w:sz w:val="32"/>
          <w:szCs w:val="32"/>
        </w:rPr>
      </w:pPr>
      <w:r w:rsidRPr="00D4736A">
        <w:rPr>
          <w:rFonts w:ascii="黑体" w:eastAsia="黑体" w:hAnsi="黑体" w:cs="黑体" w:hint="eastAsia"/>
          <w:b/>
          <w:bCs/>
          <w:sz w:val="32"/>
          <w:szCs w:val="32"/>
        </w:rPr>
        <w:t>二、主要财务预算指标</w:t>
      </w:r>
    </w:p>
    <w:p w:rsidR="00C64004" w:rsidRPr="00D4736A" w:rsidRDefault="00567DCC" w:rsidP="00B02BFC">
      <w:pPr>
        <w:adjustRightInd w:val="0"/>
        <w:snapToGrid w:val="0"/>
        <w:spacing w:line="360" w:lineRule="auto"/>
        <w:ind w:firstLineChars="200" w:firstLine="643"/>
        <w:rPr>
          <w:rFonts w:ascii="仿宋_GB2312" w:eastAsia="仿宋_GB2312" w:cs="仿宋_GB2312"/>
          <w:b/>
          <w:bCs/>
          <w:sz w:val="32"/>
          <w:szCs w:val="32"/>
        </w:rPr>
      </w:pPr>
      <w:r w:rsidRPr="00D4736A">
        <w:rPr>
          <w:rFonts w:ascii="仿宋_GB2312" w:eastAsia="仿宋_GB2312" w:cs="仿宋_GB2312"/>
          <w:b/>
          <w:bCs/>
          <w:sz w:val="32"/>
          <w:szCs w:val="32"/>
        </w:rPr>
        <w:t>1.</w:t>
      </w:r>
      <w:r w:rsidRPr="00D4736A">
        <w:rPr>
          <w:rFonts w:ascii="仿宋_GB2312" w:eastAsia="仿宋_GB2312" w:cs="仿宋_GB2312" w:hint="eastAsia"/>
          <w:b/>
          <w:bCs/>
          <w:sz w:val="32"/>
          <w:szCs w:val="32"/>
        </w:rPr>
        <w:t>主要财务预算指标</w:t>
      </w:r>
    </w:p>
    <w:p w:rsidR="00C64004" w:rsidRPr="00D4736A" w:rsidRDefault="00567DCC" w:rsidP="00B02BFC">
      <w:pPr>
        <w:adjustRightInd w:val="0"/>
        <w:snapToGrid w:val="0"/>
        <w:spacing w:line="360" w:lineRule="auto"/>
        <w:ind w:firstLineChars="200" w:firstLine="643"/>
        <w:rPr>
          <w:rFonts w:ascii="仿宋_GB2312" w:eastAsia="仿宋_GB2312" w:cs="仿宋_GB2312"/>
          <w:sz w:val="32"/>
          <w:szCs w:val="32"/>
        </w:rPr>
      </w:pPr>
      <w:r w:rsidRPr="00D4736A">
        <w:rPr>
          <w:rFonts w:ascii="仿宋_GB2312" w:eastAsia="仿宋_GB2312" w:cs="仿宋_GB2312" w:hint="eastAsia"/>
          <w:b/>
          <w:bCs/>
          <w:sz w:val="32"/>
          <w:szCs w:val="32"/>
        </w:rPr>
        <w:t>（</w:t>
      </w:r>
      <w:r w:rsidRPr="00D4736A">
        <w:rPr>
          <w:rFonts w:ascii="仿宋_GB2312" w:eastAsia="仿宋_GB2312" w:cs="仿宋_GB2312"/>
          <w:b/>
          <w:bCs/>
          <w:sz w:val="32"/>
          <w:szCs w:val="32"/>
        </w:rPr>
        <w:t>1</w:t>
      </w:r>
      <w:r w:rsidRPr="00D4736A">
        <w:rPr>
          <w:rFonts w:ascii="仿宋_GB2312" w:eastAsia="仿宋_GB2312" w:cs="仿宋_GB2312" w:hint="eastAsia"/>
          <w:b/>
          <w:bCs/>
          <w:sz w:val="32"/>
          <w:szCs w:val="32"/>
        </w:rPr>
        <w:t>）营业总收入：</w:t>
      </w:r>
      <w:r w:rsidR="00D4736A" w:rsidRPr="00D4736A">
        <w:rPr>
          <w:rFonts w:ascii="仿宋_GB2312" w:eastAsia="仿宋_GB2312" w:cs="仿宋_GB2312" w:hint="eastAsia"/>
          <w:bCs/>
          <w:sz w:val="32"/>
          <w:szCs w:val="32"/>
        </w:rPr>
        <w:t>100</w:t>
      </w:r>
      <w:r w:rsidR="00D54D5B" w:rsidRPr="00D4736A">
        <w:rPr>
          <w:rFonts w:ascii="仿宋_GB2312" w:eastAsia="仿宋_GB2312" w:cs="仿宋_GB2312" w:hint="eastAsia"/>
          <w:bCs/>
          <w:sz w:val="32"/>
          <w:szCs w:val="32"/>
        </w:rPr>
        <w:t>0</w:t>
      </w:r>
      <w:r w:rsidR="009407B1" w:rsidRPr="00D4736A">
        <w:rPr>
          <w:rFonts w:ascii="仿宋_GB2312" w:eastAsia="仿宋_GB2312" w:cs="仿宋_GB2312" w:hint="eastAsia"/>
          <w:bCs/>
          <w:sz w:val="32"/>
          <w:szCs w:val="32"/>
        </w:rPr>
        <w:t>.00</w:t>
      </w:r>
      <w:r w:rsidRPr="00D4736A">
        <w:rPr>
          <w:rFonts w:ascii="仿宋_GB2312" w:eastAsia="仿宋_GB2312" w:cs="仿宋_GB2312" w:hint="eastAsia"/>
          <w:sz w:val="32"/>
          <w:szCs w:val="32"/>
        </w:rPr>
        <w:t>亿元；</w:t>
      </w:r>
    </w:p>
    <w:p w:rsidR="00C64004" w:rsidRPr="00D4736A" w:rsidRDefault="00567DCC" w:rsidP="00B02BFC">
      <w:pPr>
        <w:adjustRightInd w:val="0"/>
        <w:snapToGrid w:val="0"/>
        <w:spacing w:line="360" w:lineRule="auto"/>
        <w:ind w:firstLineChars="200" w:firstLine="643"/>
        <w:rPr>
          <w:rFonts w:ascii="仿宋_GB2312" w:eastAsia="仿宋_GB2312" w:cs="仿宋_GB2312"/>
          <w:sz w:val="32"/>
          <w:szCs w:val="32"/>
        </w:rPr>
      </w:pPr>
      <w:r w:rsidRPr="00D4736A">
        <w:rPr>
          <w:rFonts w:ascii="仿宋_GB2312" w:eastAsia="仿宋_GB2312" w:cs="仿宋_GB2312" w:hint="eastAsia"/>
          <w:b/>
          <w:bCs/>
          <w:sz w:val="32"/>
          <w:szCs w:val="32"/>
        </w:rPr>
        <w:lastRenderedPageBreak/>
        <w:t>（</w:t>
      </w:r>
      <w:r w:rsidRPr="00D4736A">
        <w:rPr>
          <w:rFonts w:ascii="仿宋_GB2312" w:eastAsia="仿宋_GB2312" w:cs="仿宋_GB2312"/>
          <w:b/>
          <w:bCs/>
          <w:sz w:val="32"/>
          <w:szCs w:val="32"/>
        </w:rPr>
        <w:t>2</w:t>
      </w:r>
      <w:r w:rsidRPr="00D4736A">
        <w:rPr>
          <w:rFonts w:ascii="仿宋_GB2312" w:eastAsia="仿宋_GB2312" w:cs="仿宋_GB2312" w:hint="eastAsia"/>
          <w:b/>
          <w:bCs/>
          <w:sz w:val="32"/>
          <w:szCs w:val="32"/>
        </w:rPr>
        <w:t>）营业总成本：</w:t>
      </w:r>
      <w:r w:rsidR="00D4736A" w:rsidRPr="00D4736A">
        <w:rPr>
          <w:rFonts w:ascii="仿宋_GB2312" w:eastAsia="仿宋_GB2312" w:cs="仿宋_GB2312" w:hint="eastAsia"/>
          <w:bCs/>
          <w:sz w:val="32"/>
          <w:szCs w:val="32"/>
        </w:rPr>
        <w:t>1021.24</w:t>
      </w:r>
      <w:r w:rsidRPr="00D4736A">
        <w:rPr>
          <w:rFonts w:ascii="仿宋_GB2312" w:eastAsia="仿宋_GB2312" w:cs="仿宋_GB2312" w:hint="eastAsia"/>
          <w:bCs/>
          <w:sz w:val="32"/>
          <w:szCs w:val="32"/>
        </w:rPr>
        <w:t>亿元</w:t>
      </w:r>
      <w:r w:rsidRPr="00D4736A">
        <w:rPr>
          <w:rFonts w:ascii="仿宋_GB2312" w:eastAsia="仿宋_GB2312" w:cs="仿宋_GB2312" w:hint="eastAsia"/>
          <w:sz w:val="32"/>
          <w:szCs w:val="32"/>
        </w:rPr>
        <w:t>；</w:t>
      </w:r>
    </w:p>
    <w:p w:rsidR="00567DCC" w:rsidRPr="00D4736A" w:rsidRDefault="00567DCC" w:rsidP="00B02BFC">
      <w:pPr>
        <w:adjustRightInd w:val="0"/>
        <w:snapToGrid w:val="0"/>
        <w:spacing w:line="360" w:lineRule="auto"/>
        <w:ind w:firstLineChars="200" w:firstLine="643"/>
        <w:rPr>
          <w:rFonts w:ascii="仿宋_GB2312" w:eastAsia="仿宋_GB2312" w:cs="仿宋_GB2312"/>
          <w:bCs/>
          <w:sz w:val="32"/>
          <w:szCs w:val="32"/>
        </w:rPr>
      </w:pPr>
      <w:r w:rsidRPr="00D4736A">
        <w:rPr>
          <w:rFonts w:ascii="仿宋_GB2312" w:eastAsia="仿宋_GB2312" w:cs="仿宋_GB2312" w:hint="eastAsia"/>
          <w:b/>
          <w:bCs/>
          <w:sz w:val="32"/>
          <w:szCs w:val="32"/>
        </w:rPr>
        <w:t>（</w:t>
      </w:r>
      <w:r w:rsidRPr="00D4736A">
        <w:rPr>
          <w:rFonts w:ascii="仿宋_GB2312" w:eastAsia="仿宋_GB2312" w:cs="仿宋_GB2312"/>
          <w:b/>
          <w:bCs/>
          <w:sz w:val="32"/>
          <w:szCs w:val="32"/>
        </w:rPr>
        <w:t>3</w:t>
      </w:r>
      <w:r w:rsidRPr="00D4736A">
        <w:rPr>
          <w:rFonts w:ascii="仿宋_GB2312" w:eastAsia="仿宋_GB2312" w:cs="仿宋_GB2312" w:hint="eastAsia"/>
          <w:b/>
          <w:bCs/>
          <w:sz w:val="32"/>
          <w:szCs w:val="32"/>
        </w:rPr>
        <w:t>）销售费用：</w:t>
      </w:r>
      <w:r w:rsidR="00D4736A" w:rsidRPr="00D4736A">
        <w:rPr>
          <w:rFonts w:ascii="仿宋_GB2312" w:eastAsia="仿宋_GB2312" w:cs="仿宋_GB2312" w:hint="eastAsia"/>
          <w:bCs/>
          <w:sz w:val="32"/>
          <w:szCs w:val="32"/>
        </w:rPr>
        <w:t>14.50</w:t>
      </w:r>
      <w:r w:rsidRPr="00D4736A">
        <w:rPr>
          <w:rFonts w:ascii="仿宋_GB2312" w:eastAsia="仿宋_GB2312" w:cs="仿宋_GB2312" w:hint="eastAsia"/>
          <w:bCs/>
          <w:sz w:val="32"/>
          <w:szCs w:val="32"/>
        </w:rPr>
        <w:t>亿元；</w:t>
      </w:r>
    </w:p>
    <w:p w:rsidR="00567DCC" w:rsidRPr="00CD381A" w:rsidRDefault="00567DCC" w:rsidP="00B02BFC">
      <w:pPr>
        <w:adjustRightInd w:val="0"/>
        <w:snapToGrid w:val="0"/>
        <w:spacing w:line="360" w:lineRule="auto"/>
        <w:ind w:firstLineChars="200" w:firstLine="643"/>
        <w:rPr>
          <w:rFonts w:ascii="仿宋_GB2312" w:eastAsia="仿宋_GB2312" w:cs="仿宋_GB2312"/>
          <w:bCs/>
          <w:sz w:val="32"/>
          <w:szCs w:val="32"/>
        </w:rPr>
      </w:pPr>
      <w:r w:rsidRPr="00CD381A">
        <w:rPr>
          <w:rFonts w:ascii="仿宋_GB2312" w:eastAsia="仿宋_GB2312" w:cs="仿宋_GB2312" w:hint="eastAsia"/>
          <w:b/>
          <w:bCs/>
          <w:sz w:val="32"/>
          <w:szCs w:val="32"/>
        </w:rPr>
        <w:t>（</w:t>
      </w:r>
      <w:r w:rsidRPr="00CD381A">
        <w:rPr>
          <w:rFonts w:ascii="仿宋_GB2312" w:eastAsia="仿宋_GB2312" w:cs="仿宋_GB2312"/>
          <w:b/>
          <w:bCs/>
          <w:sz w:val="32"/>
          <w:szCs w:val="32"/>
        </w:rPr>
        <w:t>4</w:t>
      </w:r>
      <w:r w:rsidRPr="00CD381A">
        <w:rPr>
          <w:rFonts w:ascii="仿宋_GB2312" w:eastAsia="仿宋_GB2312" w:cs="仿宋_GB2312" w:hint="eastAsia"/>
          <w:b/>
          <w:bCs/>
          <w:sz w:val="32"/>
          <w:szCs w:val="32"/>
        </w:rPr>
        <w:t>）管理费用：</w:t>
      </w:r>
      <w:r w:rsidR="00CD381A" w:rsidRPr="00CD381A">
        <w:rPr>
          <w:rFonts w:ascii="仿宋_GB2312" w:eastAsia="仿宋_GB2312" w:cs="仿宋_GB2312" w:hint="eastAsia"/>
          <w:bCs/>
          <w:sz w:val="32"/>
          <w:szCs w:val="32"/>
        </w:rPr>
        <w:t>59.96</w:t>
      </w:r>
      <w:r w:rsidRPr="00CD381A">
        <w:rPr>
          <w:rFonts w:ascii="仿宋_GB2312" w:eastAsia="仿宋_GB2312" w:cs="仿宋_GB2312" w:hint="eastAsia"/>
          <w:bCs/>
          <w:sz w:val="32"/>
          <w:szCs w:val="32"/>
        </w:rPr>
        <w:t>亿元；</w:t>
      </w:r>
    </w:p>
    <w:p w:rsidR="00567DCC" w:rsidRPr="00CD381A" w:rsidRDefault="00567DCC" w:rsidP="00B02BFC">
      <w:pPr>
        <w:adjustRightInd w:val="0"/>
        <w:snapToGrid w:val="0"/>
        <w:spacing w:line="360" w:lineRule="auto"/>
        <w:ind w:firstLineChars="200" w:firstLine="643"/>
        <w:rPr>
          <w:rFonts w:ascii="仿宋_GB2312" w:eastAsia="仿宋_GB2312" w:cs="仿宋_GB2312"/>
          <w:bCs/>
          <w:sz w:val="32"/>
          <w:szCs w:val="32"/>
        </w:rPr>
      </w:pPr>
      <w:r w:rsidRPr="00CD381A">
        <w:rPr>
          <w:rFonts w:ascii="仿宋_GB2312" w:eastAsia="仿宋_GB2312" w:cs="仿宋_GB2312" w:hint="eastAsia"/>
          <w:b/>
          <w:bCs/>
          <w:sz w:val="32"/>
          <w:szCs w:val="32"/>
        </w:rPr>
        <w:t>（</w:t>
      </w:r>
      <w:r w:rsidRPr="00CD381A">
        <w:rPr>
          <w:rFonts w:ascii="仿宋_GB2312" w:eastAsia="仿宋_GB2312" w:cs="仿宋_GB2312"/>
          <w:b/>
          <w:bCs/>
          <w:sz w:val="32"/>
          <w:szCs w:val="32"/>
        </w:rPr>
        <w:t>5</w:t>
      </w:r>
      <w:r w:rsidRPr="00CD381A">
        <w:rPr>
          <w:rFonts w:ascii="仿宋_GB2312" w:eastAsia="仿宋_GB2312" w:cs="仿宋_GB2312" w:hint="eastAsia"/>
          <w:b/>
          <w:bCs/>
          <w:sz w:val="32"/>
          <w:szCs w:val="32"/>
        </w:rPr>
        <w:t>）财务费用：</w:t>
      </w:r>
      <w:r w:rsidR="00CD381A" w:rsidRPr="00CD381A">
        <w:rPr>
          <w:rFonts w:ascii="仿宋_GB2312" w:eastAsia="仿宋_GB2312" w:cs="仿宋_GB2312" w:hint="eastAsia"/>
          <w:bCs/>
          <w:sz w:val="32"/>
          <w:szCs w:val="32"/>
        </w:rPr>
        <w:t>68</w:t>
      </w:r>
      <w:r w:rsidR="009407B1" w:rsidRPr="00CD381A">
        <w:rPr>
          <w:rFonts w:ascii="仿宋_GB2312" w:eastAsia="仿宋_GB2312" w:cs="仿宋_GB2312" w:hint="eastAsia"/>
          <w:bCs/>
          <w:sz w:val="32"/>
          <w:szCs w:val="32"/>
        </w:rPr>
        <w:t>.00</w:t>
      </w:r>
      <w:r w:rsidRPr="00CD381A">
        <w:rPr>
          <w:rFonts w:ascii="仿宋_GB2312" w:eastAsia="仿宋_GB2312" w:cs="仿宋_GB2312" w:hint="eastAsia"/>
          <w:bCs/>
          <w:sz w:val="32"/>
          <w:szCs w:val="32"/>
        </w:rPr>
        <w:t>亿元；</w:t>
      </w:r>
    </w:p>
    <w:p w:rsidR="00567DCC" w:rsidRPr="00CD381A" w:rsidRDefault="00567DCC" w:rsidP="00B02BFC">
      <w:pPr>
        <w:adjustRightInd w:val="0"/>
        <w:snapToGrid w:val="0"/>
        <w:spacing w:line="360" w:lineRule="auto"/>
        <w:ind w:firstLineChars="200" w:firstLine="643"/>
        <w:rPr>
          <w:rFonts w:ascii="仿宋_GB2312" w:eastAsia="仿宋_GB2312" w:cs="仿宋_GB2312"/>
          <w:bCs/>
          <w:sz w:val="32"/>
          <w:szCs w:val="32"/>
        </w:rPr>
      </w:pPr>
      <w:r w:rsidRPr="00CD381A">
        <w:rPr>
          <w:rFonts w:ascii="仿宋_GB2312" w:eastAsia="仿宋_GB2312" w:cs="仿宋_GB2312" w:hint="eastAsia"/>
          <w:b/>
          <w:bCs/>
          <w:sz w:val="32"/>
          <w:szCs w:val="32"/>
        </w:rPr>
        <w:t>（</w:t>
      </w:r>
      <w:r w:rsidRPr="00CD381A">
        <w:rPr>
          <w:rFonts w:ascii="仿宋_GB2312" w:eastAsia="仿宋_GB2312" w:cs="仿宋_GB2312"/>
          <w:b/>
          <w:bCs/>
          <w:sz w:val="32"/>
          <w:szCs w:val="32"/>
        </w:rPr>
        <w:t>6</w:t>
      </w:r>
      <w:r w:rsidRPr="00CD381A">
        <w:rPr>
          <w:rFonts w:ascii="仿宋_GB2312" w:eastAsia="仿宋_GB2312" w:cs="仿宋_GB2312" w:hint="eastAsia"/>
          <w:b/>
          <w:bCs/>
          <w:sz w:val="32"/>
          <w:szCs w:val="32"/>
        </w:rPr>
        <w:t>）利润总额：</w:t>
      </w:r>
      <w:r w:rsidR="00CD381A" w:rsidRPr="00CD381A">
        <w:rPr>
          <w:rFonts w:ascii="仿宋_GB2312" w:eastAsia="仿宋_GB2312" w:cs="仿宋_GB2312" w:hint="eastAsia"/>
          <w:bCs/>
          <w:sz w:val="32"/>
          <w:szCs w:val="32"/>
        </w:rPr>
        <w:t>1</w:t>
      </w:r>
      <w:r w:rsidR="009407B1" w:rsidRPr="00CD381A">
        <w:rPr>
          <w:rFonts w:ascii="仿宋_GB2312" w:eastAsia="仿宋_GB2312" w:cs="仿宋_GB2312" w:hint="eastAsia"/>
          <w:bCs/>
          <w:sz w:val="32"/>
          <w:szCs w:val="32"/>
        </w:rPr>
        <w:t>.00</w:t>
      </w:r>
      <w:r w:rsidRPr="00CD381A">
        <w:rPr>
          <w:rFonts w:ascii="仿宋_GB2312" w:eastAsia="仿宋_GB2312" w:cs="仿宋_GB2312" w:hint="eastAsia"/>
          <w:bCs/>
          <w:sz w:val="32"/>
          <w:szCs w:val="32"/>
        </w:rPr>
        <w:t>亿元；</w:t>
      </w:r>
    </w:p>
    <w:p w:rsidR="00567DCC" w:rsidRPr="00B02BFC" w:rsidRDefault="00567DCC" w:rsidP="00B02BFC">
      <w:pPr>
        <w:adjustRightInd w:val="0"/>
        <w:snapToGrid w:val="0"/>
        <w:spacing w:line="360" w:lineRule="auto"/>
        <w:ind w:firstLineChars="200" w:firstLine="643"/>
        <w:rPr>
          <w:rFonts w:ascii="仿宋_GB2312" w:eastAsia="仿宋_GB2312" w:cs="仿宋_GB2312"/>
          <w:bCs/>
          <w:sz w:val="32"/>
          <w:szCs w:val="32"/>
        </w:rPr>
      </w:pPr>
      <w:r w:rsidRPr="00B02BFC">
        <w:rPr>
          <w:rFonts w:ascii="仿宋_GB2312" w:eastAsia="仿宋_GB2312" w:cs="仿宋_GB2312" w:hint="eastAsia"/>
          <w:b/>
          <w:bCs/>
          <w:sz w:val="32"/>
          <w:szCs w:val="32"/>
        </w:rPr>
        <w:t>（</w:t>
      </w:r>
      <w:r w:rsidRPr="00B02BFC">
        <w:rPr>
          <w:rFonts w:ascii="仿宋_GB2312" w:eastAsia="仿宋_GB2312" w:cs="仿宋_GB2312"/>
          <w:b/>
          <w:bCs/>
          <w:sz w:val="32"/>
          <w:szCs w:val="32"/>
        </w:rPr>
        <w:t>7</w:t>
      </w:r>
      <w:r w:rsidRPr="00B02BFC">
        <w:rPr>
          <w:rFonts w:ascii="仿宋_GB2312" w:eastAsia="仿宋_GB2312" w:cs="仿宋_GB2312" w:hint="eastAsia"/>
          <w:b/>
          <w:bCs/>
          <w:sz w:val="32"/>
          <w:szCs w:val="32"/>
        </w:rPr>
        <w:t>）应交税费总额：</w:t>
      </w:r>
      <w:r w:rsidR="00B02BFC" w:rsidRPr="00B02BFC">
        <w:rPr>
          <w:rFonts w:ascii="仿宋_GB2312" w:eastAsia="仿宋_GB2312" w:cs="仿宋_GB2312" w:hint="eastAsia"/>
          <w:bCs/>
          <w:sz w:val="32"/>
          <w:szCs w:val="32"/>
        </w:rPr>
        <w:t>45.70</w:t>
      </w:r>
      <w:r w:rsidRPr="00B02BFC">
        <w:rPr>
          <w:rFonts w:ascii="仿宋_GB2312" w:eastAsia="仿宋_GB2312" w:cs="仿宋_GB2312" w:hint="eastAsia"/>
          <w:bCs/>
          <w:sz w:val="32"/>
          <w:szCs w:val="32"/>
        </w:rPr>
        <w:t>亿元；</w:t>
      </w:r>
    </w:p>
    <w:p w:rsidR="00567DCC" w:rsidRPr="00B02BFC" w:rsidRDefault="00567DCC" w:rsidP="00B02BFC">
      <w:pPr>
        <w:adjustRightInd w:val="0"/>
        <w:snapToGrid w:val="0"/>
        <w:spacing w:line="360" w:lineRule="auto"/>
        <w:ind w:firstLineChars="200" w:firstLine="643"/>
        <w:rPr>
          <w:rFonts w:ascii="仿宋_GB2312" w:eastAsia="仿宋_GB2312" w:cs="仿宋_GB2312"/>
          <w:bCs/>
          <w:sz w:val="32"/>
          <w:szCs w:val="32"/>
        </w:rPr>
      </w:pPr>
      <w:r w:rsidRPr="00B02BFC">
        <w:rPr>
          <w:rFonts w:ascii="仿宋_GB2312" w:eastAsia="仿宋_GB2312" w:cs="仿宋_GB2312" w:hint="eastAsia"/>
          <w:b/>
          <w:bCs/>
          <w:sz w:val="32"/>
          <w:szCs w:val="32"/>
        </w:rPr>
        <w:t>（</w:t>
      </w:r>
      <w:r w:rsidRPr="00B02BFC">
        <w:rPr>
          <w:rFonts w:ascii="仿宋_GB2312" w:eastAsia="仿宋_GB2312" w:cs="仿宋_GB2312"/>
          <w:b/>
          <w:bCs/>
          <w:sz w:val="32"/>
          <w:szCs w:val="32"/>
        </w:rPr>
        <w:t>8</w:t>
      </w:r>
      <w:r w:rsidRPr="00B02BFC">
        <w:rPr>
          <w:rFonts w:ascii="仿宋_GB2312" w:eastAsia="仿宋_GB2312" w:cs="仿宋_GB2312" w:hint="eastAsia"/>
          <w:b/>
          <w:bCs/>
          <w:sz w:val="32"/>
          <w:szCs w:val="32"/>
        </w:rPr>
        <w:t>）资产总额：</w:t>
      </w:r>
      <w:r w:rsidR="00992875" w:rsidRPr="00B02BFC">
        <w:rPr>
          <w:rFonts w:ascii="仿宋_GB2312" w:eastAsia="仿宋_GB2312" w:cs="仿宋_GB2312" w:hint="eastAsia"/>
          <w:bCs/>
          <w:sz w:val="32"/>
          <w:szCs w:val="32"/>
        </w:rPr>
        <w:t>2664.75</w:t>
      </w:r>
      <w:r w:rsidRPr="00B02BFC">
        <w:rPr>
          <w:rFonts w:ascii="仿宋_GB2312" w:eastAsia="仿宋_GB2312" w:cs="仿宋_GB2312" w:hint="eastAsia"/>
          <w:bCs/>
          <w:sz w:val="32"/>
          <w:szCs w:val="32"/>
        </w:rPr>
        <w:t>亿元；</w:t>
      </w:r>
    </w:p>
    <w:p w:rsidR="00567DCC" w:rsidRPr="00B02BFC" w:rsidRDefault="00567DCC" w:rsidP="00B02BFC">
      <w:pPr>
        <w:adjustRightInd w:val="0"/>
        <w:snapToGrid w:val="0"/>
        <w:spacing w:line="360" w:lineRule="auto"/>
        <w:ind w:firstLineChars="200" w:firstLine="643"/>
        <w:rPr>
          <w:rFonts w:ascii="仿宋_GB2312" w:eastAsia="仿宋_GB2312" w:cs="仿宋_GB2312"/>
          <w:bCs/>
          <w:sz w:val="32"/>
          <w:szCs w:val="32"/>
        </w:rPr>
      </w:pPr>
      <w:r w:rsidRPr="00B02BFC">
        <w:rPr>
          <w:rFonts w:ascii="仿宋_GB2312" w:eastAsia="仿宋_GB2312" w:cs="仿宋_GB2312" w:hint="eastAsia"/>
          <w:b/>
          <w:bCs/>
          <w:sz w:val="32"/>
          <w:szCs w:val="32"/>
        </w:rPr>
        <w:t>（</w:t>
      </w:r>
      <w:r w:rsidRPr="00B02BFC">
        <w:rPr>
          <w:rFonts w:ascii="仿宋_GB2312" w:eastAsia="仿宋_GB2312" w:cs="仿宋_GB2312"/>
          <w:b/>
          <w:bCs/>
          <w:sz w:val="32"/>
          <w:szCs w:val="32"/>
        </w:rPr>
        <w:t>9</w:t>
      </w:r>
      <w:r w:rsidRPr="00B02BFC">
        <w:rPr>
          <w:rFonts w:ascii="仿宋_GB2312" w:eastAsia="仿宋_GB2312" w:cs="仿宋_GB2312" w:hint="eastAsia"/>
          <w:b/>
          <w:bCs/>
          <w:sz w:val="32"/>
          <w:szCs w:val="32"/>
        </w:rPr>
        <w:t>）所有者权益：</w:t>
      </w:r>
      <w:r w:rsidR="00B02BFC" w:rsidRPr="00B02BFC">
        <w:rPr>
          <w:rFonts w:ascii="仿宋_GB2312" w:eastAsia="仿宋_GB2312" w:cs="仿宋_GB2312" w:hint="eastAsia"/>
          <w:bCs/>
          <w:sz w:val="32"/>
          <w:szCs w:val="32"/>
        </w:rPr>
        <w:t>552.64</w:t>
      </w:r>
      <w:r w:rsidRPr="00B02BFC">
        <w:rPr>
          <w:rFonts w:ascii="仿宋_GB2312" w:eastAsia="仿宋_GB2312" w:cs="仿宋_GB2312" w:hint="eastAsia"/>
          <w:bCs/>
          <w:sz w:val="32"/>
          <w:szCs w:val="32"/>
        </w:rPr>
        <w:t>亿元。</w:t>
      </w:r>
    </w:p>
    <w:p w:rsidR="00567DCC" w:rsidRPr="00B02BFC" w:rsidRDefault="00567DCC" w:rsidP="00B02BFC">
      <w:pPr>
        <w:adjustRightInd w:val="0"/>
        <w:snapToGrid w:val="0"/>
        <w:spacing w:line="360" w:lineRule="auto"/>
        <w:ind w:firstLineChars="200" w:firstLine="643"/>
        <w:rPr>
          <w:rFonts w:ascii="仿宋_GB2312" w:eastAsia="仿宋_GB2312" w:cs="Times New Roman"/>
          <w:b/>
          <w:bCs/>
          <w:sz w:val="32"/>
          <w:szCs w:val="32"/>
        </w:rPr>
      </w:pPr>
      <w:r w:rsidRPr="00B02BFC">
        <w:rPr>
          <w:rFonts w:ascii="仿宋_GB2312" w:eastAsia="仿宋_GB2312" w:cs="仿宋_GB2312"/>
          <w:b/>
          <w:bCs/>
          <w:sz w:val="32"/>
          <w:szCs w:val="32"/>
        </w:rPr>
        <w:t>2</w:t>
      </w:r>
      <w:r w:rsidRPr="00B02BFC">
        <w:rPr>
          <w:rFonts w:ascii="仿宋_GB2312" w:eastAsia="仿宋_GB2312" w:cs="仿宋_GB2312" w:hint="eastAsia"/>
          <w:b/>
          <w:bCs/>
          <w:sz w:val="32"/>
          <w:szCs w:val="32"/>
        </w:rPr>
        <w:t>．管理和发展指标</w:t>
      </w:r>
    </w:p>
    <w:p w:rsidR="00567DCC" w:rsidRPr="00BF3753" w:rsidRDefault="00567DCC" w:rsidP="00B02BFC">
      <w:pPr>
        <w:adjustRightInd w:val="0"/>
        <w:snapToGrid w:val="0"/>
        <w:spacing w:line="360" w:lineRule="auto"/>
        <w:ind w:firstLineChars="200" w:firstLine="643"/>
        <w:rPr>
          <w:rFonts w:ascii="仿宋_GB2312" w:eastAsia="仿宋_GB2312" w:cs="仿宋_GB2312"/>
          <w:bCs/>
          <w:sz w:val="32"/>
          <w:szCs w:val="32"/>
        </w:rPr>
      </w:pPr>
      <w:r w:rsidRPr="00BF3753">
        <w:rPr>
          <w:rFonts w:ascii="仿宋_GB2312" w:eastAsia="仿宋_GB2312" w:cs="仿宋_GB2312" w:hint="eastAsia"/>
          <w:b/>
          <w:bCs/>
          <w:sz w:val="32"/>
          <w:szCs w:val="32"/>
        </w:rPr>
        <w:t>（</w:t>
      </w:r>
      <w:r w:rsidRPr="00BF3753">
        <w:rPr>
          <w:rFonts w:ascii="仿宋_GB2312" w:eastAsia="仿宋_GB2312" w:cs="仿宋_GB2312"/>
          <w:b/>
          <w:bCs/>
          <w:sz w:val="32"/>
          <w:szCs w:val="32"/>
        </w:rPr>
        <w:t>1</w:t>
      </w:r>
      <w:r w:rsidRPr="00BF3753">
        <w:rPr>
          <w:rFonts w:ascii="仿宋_GB2312" w:eastAsia="仿宋_GB2312" w:cs="仿宋_GB2312" w:hint="eastAsia"/>
          <w:b/>
          <w:bCs/>
          <w:sz w:val="32"/>
          <w:szCs w:val="32"/>
        </w:rPr>
        <w:t>）职工薪酬：</w:t>
      </w:r>
      <w:r w:rsidR="00BF3753" w:rsidRPr="00BF3753">
        <w:rPr>
          <w:rFonts w:ascii="仿宋_GB2312" w:eastAsia="仿宋_GB2312" w:cs="仿宋_GB2312" w:hint="eastAsia"/>
          <w:bCs/>
          <w:sz w:val="32"/>
          <w:szCs w:val="32"/>
        </w:rPr>
        <w:t>126.90</w:t>
      </w:r>
      <w:r w:rsidRPr="00BF3753">
        <w:rPr>
          <w:rFonts w:ascii="仿宋_GB2312" w:eastAsia="仿宋_GB2312" w:cs="仿宋_GB2312" w:hint="eastAsia"/>
          <w:bCs/>
          <w:sz w:val="32"/>
          <w:szCs w:val="32"/>
        </w:rPr>
        <w:t>亿元；</w:t>
      </w:r>
    </w:p>
    <w:p w:rsidR="00567DCC" w:rsidRPr="00940AA3" w:rsidRDefault="00567DCC" w:rsidP="00B02BFC">
      <w:pPr>
        <w:adjustRightInd w:val="0"/>
        <w:snapToGrid w:val="0"/>
        <w:spacing w:line="360" w:lineRule="auto"/>
        <w:ind w:firstLineChars="200" w:firstLine="643"/>
        <w:rPr>
          <w:rFonts w:ascii="仿宋_GB2312" w:eastAsia="仿宋_GB2312" w:cs="Times New Roman"/>
          <w:sz w:val="32"/>
          <w:szCs w:val="32"/>
        </w:rPr>
      </w:pPr>
      <w:r w:rsidRPr="00940AA3">
        <w:rPr>
          <w:rFonts w:ascii="仿宋_GB2312" w:eastAsia="仿宋_GB2312" w:cs="仿宋_GB2312" w:hint="eastAsia"/>
          <w:b/>
          <w:bCs/>
          <w:sz w:val="32"/>
          <w:szCs w:val="32"/>
        </w:rPr>
        <w:t>（</w:t>
      </w:r>
      <w:r w:rsidRPr="00940AA3">
        <w:rPr>
          <w:rFonts w:ascii="仿宋_GB2312" w:eastAsia="仿宋_GB2312" w:cs="仿宋_GB2312"/>
          <w:b/>
          <w:bCs/>
          <w:sz w:val="32"/>
          <w:szCs w:val="32"/>
        </w:rPr>
        <w:t>2</w:t>
      </w:r>
      <w:r w:rsidRPr="00940AA3">
        <w:rPr>
          <w:rFonts w:ascii="仿宋_GB2312" w:eastAsia="仿宋_GB2312" w:cs="仿宋_GB2312" w:hint="eastAsia"/>
          <w:b/>
          <w:bCs/>
          <w:sz w:val="32"/>
          <w:szCs w:val="32"/>
        </w:rPr>
        <w:t>）职务消费：</w:t>
      </w:r>
      <w:r w:rsidR="00940AA3">
        <w:rPr>
          <w:rFonts w:ascii="仿宋_GB2312" w:eastAsia="仿宋_GB2312" w:cs="仿宋_GB2312" w:hint="eastAsia"/>
          <w:bCs/>
          <w:sz w:val="32"/>
          <w:szCs w:val="32"/>
        </w:rPr>
        <w:t>363</w:t>
      </w:r>
      <w:r w:rsidR="00E500BA" w:rsidRPr="00940AA3">
        <w:rPr>
          <w:rFonts w:ascii="仿宋_GB2312" w:eastAsia="仿宋_GB2312" w:cs="仿宋_GB2312" w:hint="eastAsia"/>
          <w:sz w:val="32"/>
          <w:szCs w:val="32"/>
        </w:rPr>
        <w:t>万</w:t>
      </w:r>
      <w:r w:rsidRPr="00940AA3">
        <w:rPr>
          <w:rFonts w:ascii="仿宋_GB2312" w:eastAsia="仿宋_GB2312" w:cs="仿宋_GB2312" w:hint="eastAsia"/>
          <w:sz w:val="32"/>
          <w:szCs w:val="32"/>
        </w:rPr>
        <w:t>元；</w:t>
      </w:r>
    </w:p>
    <w:p w:rsidR="00567DCC" w:rsidRPr="000446D8" w:rsidRDefault="00567DCC" w:rsidP="00B02BFC">
      <w:pPr>
        <w:adjustRightInd w:val="0"/>
        <w:snapToGrid w:val="0"/>
        <w:spacing w:line="360" w:lineRule="auto"/>
        <w:ind w:firstLineChars="200" w:firstLine="643"/>
        <w:rPr>
          <w:rFonts w:ascii="仿宋_GB2312" w:eastAsia="仿宋_GB2312" w:cs="仿宋_GB2312"/>
          <w:bCs/>
          <w:sz w:val="32"/>
          <w:szCs w:val="32"/>
        </w:rPr>
      </w:pPr>
      <w:r w:rsidRPr="000446D8">
        <w:rPr>
          <w:rFonts w:ascii="仿宋_GB2312" w:eastAsia="仿宋_GB2312" w:cs="仿宋_GB2312" w:hint="eastAsia"/>
          <w:b/>
          <w:bCs/>
          <w:sz w:val="32"/>
          <w:szCs w:val="32"/>
        </w:rPr>
        <w:t>（</w:t>
      </w:r>
      <w:r w:rsidRPr="000446D8">
        <w:rPr>
          <w:rFonts w:ascii="仿宋_GB2312" w:eastAsia="仿宋_GB2312" w:cs="仿宋_GB2312"/>
          <w:b/>
          <w:bCs/>
          <w:sz w:val="32"/>
          <w:szCs w:val="32"/>
        </w:rPr>
        <w:t>3</w:t>
      </w:r>
      <w:r w:rsidRPr="000446D8">
        <w:rPr>
          <w:rFonts w:ascii="仿宋_GB2312" w:eastAsia="仿宋_GB2312" w:cs="仿宋_GB2312" w:hint="eastAsia"/>
          <w:b/>
          <w:bCs/>
          <w:sz w:val="32"/>
          <w:szCs w:val="32"/>
        </w:rPr>
        <w:t>）重大投资预算：</w:t>
      </w:r>
      <w:r w:rsidR="000446D8" w:rsidRPr="000446D8">
        <w:rPr>
          <w:rFonts w:ascii="仿宋_GB2312" w:eastAsia="仿宋_GB2312" w:cs="仿宋_GB2312" w:hint="eastAsia"/>
          <w:bCs/>
          <w:sz w:val="32"/>
          <w:szCs w:val="32"/>
        </w:rPr>
        <w:t>140.48</w:t>
      </w:r>
      <w:r w:rsidRPr="000446D8">
        <w:rPr>
          <w:rFonts w:ascii="仿宋_GB2312" w:eastAsia="仿宋_GB2312" w:cs="仿宋_GB2312" w:hint="eastAsia"/>
          <w:bCs/>
          <w:sz w:val="32"/>
          <w:szCs w:val="32"/>
        </w:rPr>
        <w:t>亿元；</w:t>
      </w:r>
    </w:p>
    <w:p w:rsidR="00567DCC" w:rsidRPr="00533EC3" w:rsidRDefault="00567DCC" w:rsidP="00B02BFC">
      <w:pPr>
        <w:adjustRightInd w:val="0"/>
        <w:snapToGrid w:val="0"/>
        <w:spacing w:line="360" w:lineRule="auto"/>
        <w:ind w:firstLineChars="200" w:firstLine="643"/>
        <w:rPr>
          <w:rFonts w:ascii="仿宋_GB2312" w:eastAsia="仿宋_GB2312" w:cs="仿宋_GB2312"/>
          <w:bCs/>
          <w:sz w:val="32"/>
          <w:szCs w:val="32"/>
        </w:rPr>
      </w:pPr>
      <w:r w:rsidRPr="00533EC3">
        <w:rPr>
          <w:rFonts w:ascii="仿宋_GB2312" w:eastAsia="仿宋_GB2312" w:cs="仿宋_GB2312" w:hint="eastAsia"/>
          <w:b/>
          <w:bCs/>
          <w:sz w:val="32"/>
          <w:szCs w:val="32"/>
        </w:rPr>
        <w:t>（</w:t>
      </w:r>
      <w:r w:rsidRPr="00533EC3">
        <w:rPr>
          <w:rFonts w:ascii="仿宋_GB2312" w:eastAsia="仿宋_GB2312" w:cs="仿宋_GB2312"/>
          <w:b/>
          <w:bCs/>
          <w:sz w:val="32"/>
          <w:szCs w:val="32"/>
        </w:rPr>
        <w:t>4</w:t>
      </w:r>
      <w:r w:rsidRPr="00533EC3">
        <w:rPr>
          <w:rFonts w:ascii="仿宋_GB2312" w:eastAsia="仿宋_GB2312" w:cs="仿宋_GB2312" w:hint="eastAsia"/>
          <w:b/>
          <w:bCs/>
          <w:sz w:val="32"/>
          <w:szCs w:val="32"/>
        </w:rPr>
        <w:t>）安全生产预算：</w:t>
      </w:r>
      <w:r w:rsidR="009407B1" w:rsidRPr="00533EC3">
        <w:rPr>
          <w:rFonts w:ascii="仿宋_GB2312" w:eastAsia="仿宋_GB2312" w:cs="仿宋_GB2312" w:hint="eastAsia"/>
          <w:bCs/>
          <w:sz w:val="32"/>
          <w:szCs w:val="32"/>
        </w:rPr>
        <w:t>2.</w:t>
      </w:r>
      <w:r w:rsidR="00533EC3" w:rsidRPr="00533EC3">
        <w:rPr>
          <w:rFonts w:ascii="仿宋_GB2312" w:eastAsia="仿宋_GB2312" w:cs="仿宋_GB2312" w:hint="eastAsia"/>
          <w:bCs/>
          <w:sz w:val="32"/>
          <w:szCs w:val="32"/>
        </w:rPr>
        <w:t>65</w:t>
      </w:r>
      <w:r w:rsidRPr="00533EC3">
        <w:rPr>
          <w:rFonts w:ascii="仿宋_GB2312" w:eastAsia="仿宋_GB2312" w:cs="仿宋_GB2312" w:hint="eastAsia"/>
          <w:bCs/>
          <w:sz w:val="32"/>
          <w:szCs w:val="32"/>
        </w:rPr>
        <w:t>亿元。</w:t>
      </w:r>
    </w:p>
    <w:p w:rsidR="00567DCC" w:rsidRPr="00723957" w:rsidRDefault="00567DCC" w:rsidP="00B02BFC">
      <w:pPr>
        <w:adjustRightInd w:val="0"/>
        <w:snapToGrid w:val="0"/>
        <w:spacing w:line="360" w:lineRule="auto"/>
        <w:ind w:firstLineChars="200" w:firstLine="643"/>
        <w:rPr>
          <w:rFonts w:ascii="仿宋_GB2312" w:eastAsia="仿宋_GB2312" w:cs="Times New Roman"/>
          <w:sz w:val="32"/>
          <w:szCs w:val="32"/>
        </w:rPr>
      </w:pPr>
      <w:r w:rsidRPr="00723957">
        <w:rPr>
          <w:rFonts w:ascii="仿宋_GB2312" w:eastAsia="仿宋_GB2312" w:cs="仿宋_GB2312"/>
          <w:b/>
          <w:bCs/>
          <w:sz w:val="32"/>
          <w:szCs w:val="32"/>
        </w:rPr>
        <w:t>3.</w:t>
      </w:r>
      <w:r w:rsidRPr="00723957">
        <w:rPr>
          <w:rFonts w:ascii="仿宋_GB2312" w:eastAsia="仿宋_GB2312" w:cs="仿宋_GB2312" w:hint="eastAsia"/>
          <w:b/>
          <w:bCs/>
          <w:sz w:val="32"/>
          <w:szCs w:val="32"/>
        </w:rPr>
        <w:t>生产经营企业主要产品产销量</w:t>
      </w:r>
      <w:r w:rsidR="009407B1" w:rsidRPr="00723957">
        <w:rPr>
          <w:rFonts w:ascii="仿宋_GB2312" w:eastAsia="仿宋_GB2312" w:cs="仿宋_GB2312" w:hint="eastAsia"/>
          <w:b/>
          <w:bCs/>
          <w:sz w:val="32"/>
          <w:szCs w:val="32"/>
        </w:rPr>
        <w:t>：</w:t>
      </w:r>
      <w:r w:rsidR="009407B1" w:rsidRPr="00723957">
        <w:rPr>
          <w:rFonts w:ascii="仿宋_GB2312" w:eastAsia="仿宋_GB2312" w:cs="仿宋_GB2312" w:hint="eastAsia"/>
          <w:bCs/>
          <w:sz w:val="32"/>
          <w:szCs w:val="32"/>
        </w:rPr>
        <w:t>钢材产销量</w:t>
      </w:r>
      <w:r w:rsidR="00723957" w:rsidRPr="00723957">
        <w:rPr>
          <w:rFonts w:ascii="仿宋_GB2312" w:eastAsia="仿宋_GB2312" w:cs="仿宋_GB2312" w:hint="eastAsia"/>
          <w:bCs/>
          <w:sz w:val="32"/>
          <w:szCs w:val="32"/>
        </w:rPr>
        <w:t>2155</w:t>
      </w:r>
      <w:r w:rsidR="009407B1" w:rsidRPr="00723957">
        <w:rPr>
          <w:rFonts w:ascii="仿宋_GB2312" w:eastAsia="仿宋_GB2312" w:cs="仿宋_GB2312" w:hint="eastAsia"/>
          <w:bCs/>
          <w:sz w:val="32"/>
          <w:szCs w:val="32"/>
        </w:rPr>
        <w:t>万吨</w:t>
      </w:r>
      <w:r w:rsidRPr="00723957">
        <w:rPr>
          <w:rFonts w:ascii="仿宋_GB2312" w:eastAsia="仿宋_GB2312" w:cs="仿宋_GB2312" w:hint="eastAsia"/>
          <w:bCs/>
          <w:sz w:val="32"/>
          <w:szCs w:val="32"/>
        </w:rPr>
        <w:t>。</w:t>
      </w:r>
    </w:p>
    <w:p w:rsidR="00567DCC" w:rsidRPr="00940AA3" w:rsidRDefault="00567DCC" w:rsidP="00B02BFC">
      <w:pPr>
        <w:adjustRightInd w:val="0"/>
        <w:snapToGrid w:val="0"/>
        <w:spacing w:line="360" w:lineRule="auto"/>
        <w:ind w:firstLineChars="200" w:firstLine="643"/>
        <w:rPr>
          <w:rFonts w:ascii="仿宋_GB2312" w:eastAsia="仿宋_GB2312" w:cs="Times New Roman"/>
          <w:b/>
          <w:bCs/>
          <w:sz w:val="32"/>
          <w:szCs w:val="32"/>
        </w:rPr>
      </w:pPr>
      <w:r w:rsidRPr="00940AA3">
        <w:rPr>
          <w:rFonts w:ascii="仿宋_GB2312" w:eastAsia="仿宋_GB2312" w:cs="仿宋_GB2312"/>
          <w:b/>
          <w:bCs/>
          <w:sz w:val="32"/>
          <w:szCs w:val="32"/>
        </w:rPr>
        <w:t>4.</w:t>
      </w:r>
      <w:r w:rsidRPr="00940AA3">
        <w:rPr>
          <w:rFonts w:ascii="仿宋_GB2312" w:eastAsia="仿宋_GB2312" w:cs="仿宋_GB2312" w:hint="eastAsia"/>
          <w:b/>
          <w:bCs/>
          <w:sz w:val="32"/>
          <w:szCs w:val="32"/>
        </w:rPr>
        <w:t>上年度财务预算执行情况</w:t>
      </w:r>
    </w:p>
    <w:p w:rsidR="00567DCC" w:rsidRPr="00DE753C" w:rsidRDefault="00567DCC" w:rsidP="00B02BFC">
      <w:pPr>
        <w:adjustRightInd w:val="0"/>
        <w:snapToGrid w:val="0"/>
        <w:spacing w:line="360" w:lineRule="auto"/>
        <w:ind w:firstLineChars="200" w:firstLine="643"/>
        <w:rPr>
          <w:rFonts w:ascii="仿宋_GB2312" w:eastAsia="仿宋_GB2312" w:cs="Times New Roman"/>
          <w:sz w:val="32"/>
          <w:szCs w:val="32"/>
        </w:rPr>
      </w:pPr>
      <w:r w:rsidRPr="00DE753C">
        <w:rPr>
          <w:rFonts w:ascii="仿宋_GB2312" w:eastAsia="仿宋_GB2312" w:cs="仿宋_GB2312" w:hint="eastAsia"/>
          <w:b/>
          <w:bCs/>
          <w:sz w:val="32"/>
          <w:szCs w:val="32"/>
        </w:rPr>
        <w:t>（</w:t>
      </w:r>
      <w:r w:rsidRPr="00DE753C">
        <w:rPr>
          <w:rFonts w:ascii="仿宋_GB2312" w:eastAsia="仿宋_GB2312" w:cs="仿宋_GB2312"/>
          <w:b/>
          <w:bCs/>
          <w:sz w:val="32"/>
          <w:szCs w:val="32"/>
        </w:rPr>
        <w:t>1</w:t>
      </w:r>
      <w:r w:rsidRPr="00DE753C">
        <w:rPr>
          <w:rFonts w:ascii="仿宋_GB2312" w:eastAsia="仿宋_GB2312" w:cs="仿宋_GB2312" w:hint="eastAsia"/>
          <w:b/>
          <w:bCs/>
          <w:sz w:val="32"/>
          <w:szCs w:val="32"/>
        </w:rPr>
        <w:t>）营业总收入：</w:t>
      </w:r>
      <w:r w:rsidR="006036B3" w:rsidRPr="00DE753C">
        <w:rPr>
          <w:rFonts w:ascii="仿宋_GB2312" w:eastAsia="仿宋_GB2312" w:cs="仿宋_GB2312" w:hint="eastAsia"/>
          <w:bCs/>
          <w:sz w:val="32"/>
          <w:szCs w:val="32"/>
        </w:rPr>
        <w:t>10</w:t>
      </w:r>
      <w:r w:rsidR="00DE753C" w:rsidRPr="00DE753C">
        <w:rPr>
          <w:rFonts w:ascii="仿宋_GB2312" w:eastAsia="仿宋_GB2312" w:cs="仿宋_GB2312" w:hint="eastAsia"/>
          <w:bCs/>
          <w:sz w:val="32"/>
          <w:szCs w:val="32"/>
        </w:rPr>
        <w:t>25.37</w:t>
      </w:r>
      <w:r w:rsidRPr="00DE753C">
        <w:rPr>
          <w:rFonts w:ascii="仿宋_GB2312" w:eastAsia="仿宋_GB2312" w:cs="仿宋_GB2312" w:hint="eastAsia"/>
          <w:bCs/>
          <w:sz w:val="32"/>
          <w:szCs w:val="32"/>
        </w:rPr>
        <w:t>亿元，比预算</w:t>
      </w:r>
      <w:r w:rsidR="00DE753C" w:rsidRPr="00DE753C">
        <w:rPr>
          <w:rFonts w:ascii="仿宋_GB2312" w:eastAsia="仿宋_GB2312" w:cs="仿宋_GB2312" w:hint="eastAsia"/>
          <w:bCs/>
          <w:sz w:val="32"/>
          <w:szCs w:val="32"/>
        </w:rPr>
        <w:t>增加165.37</w:t>
      </w:r>
      <w:r w:rsidRPr="00DE753C">
        <w:rPr>
          <w:rFonts w:ascii="仿宋_GB2312" w:eastAsia="仿宋_GB2312" w:cs="仿宋_GB2312" w:hint="eastAsia"/>
          <w:sz w:val="32"/>
          <w:szCs w:val="32"/>
        </w:rPr>
        <w:t>亿元，</w:t>
      </w:r>
      <w:r w:rsidR="00726AE6">
        <w:rPr>
          <w:rFonts w:ascii="仿宋_GB2312" w:eastAsia="仿宋_GB2312" w:cs="仿宋_GB2312" w:hint="eastAsia"/>
          <w:sz w:val="32"/>
          <w:szCs w:val="32"/>
        </w:rPr>
        <w:t>增</w:t>
      </w:r>
      <w:r w:rsidRPr="00DE753C">
        <w:rPr>
          <w:rFonts w:ascii="仿宋_GB2312" w:eastAsia="仿宋_GB2312" w:cs="仿宋_GB2312" w:hint="eastAsia"/>
          <w:sz w:val="32"/>
          <w:szCs w:val="32"/>
        </w:rPr>
        <w:t>幅</w:t>
      </w:r>
      <w:r w:rsidR="00DE753C" w:rsidRPr="00DE753C">
        <w:rPr>
          <w:rFonts w:ascii="仿宋_GB2312" w:eastAsia="仿宋_GB2312" w:cs="仿宋_GB2312" w:hint="eastAsia"/>
          <w:sz w:val="32"/>
          <w:szCs w:val="32"/>
        </w:rPr>
        <w:t>19.23</w:t>
      </w:r>
      <w:r w:rsidRPr="00DE753C">
        <w:rPr>
          <w:rFonts w:ascii="仿宋_GB2312" w:eastAsia="仿宋_GB2312" w:cs="仿宋_GB2312"/>
          <w:sz w:val="32"/>
          <w:szCs w:val="32"/>
        </w:rPr>
        <w:t>%</w:t>
      </w:r>
      <w:r w:rsidRPr="00DE753C">
        <w:rPr>
          <w:rFonts w:ascii="仿宋_GB2312" w:eastAsia="仿宋_GB2312" w:cs="仿宋_GB2312" w:hint="eastAsia"/>
          <w:sz w:val="32"/>
          <w:szCs w:val="32"/>
        </w:rPr>
        <w:t>；</w:t>
      </w:r>
    </w:p>
    <w:p w:rsidR="00567DCC" w:rsidRPr="00FB45EE" w:rsidRDefault="00567DCC" w:rsidP="00B02BFC">
      <w:pPr>
        <w:adjustRightInd w:val="0"/>
        <w:snapToGrid w:val="0"/>
        <w:spacing w:line="360" w:lineRule="auto"/>
        <w:ind w:firstLineChars="200" w:firstLine="643"/>
        <w:rPr>
          <w:rFonts w:ascii="仿宋_GB2312" w:eastAsia="仿宋_GB2312" w:cs="Times New Roman"/>
          <w:color w:val="FF0000"/>
          <w:sz w:val="32"/>
          <w:szCs w:val="32"/>
        </w:rPr>
      </w:pPr>
      <w:r w:rsidRPr="00DE753C">
        <w:rPr>
          <w:rFonts w:ascii="仿宋_GB2312" w:eastAsia="仿宋_GB2312" w:cs="仿宋_GB2312" w:hint="eastAsia"/>
          <w:b/>
          <w:bCs/>
          <w:sz w:val="32"/>
          <w:szCs w:val="32"/>
        </w:rPr>
        <w:t>（</w:t>
      </w:r>
      <w:r w:rsidRPr="00DE753C">
        <w:rPr>
          <w:rFonts w:ascii="仿宋_GB2312" w:eastAsia="仿宋_GB2312" w:cs="仿宋_GB2312"/>
          <w:b/>
          <w:bCs/>
          <w:sz w:val="32"/>
          <w:szCs w:val="32"/>
        </w:rPr>
        <w:t>2</w:t>
      </w:r>
      <w:r w:rsidRPr="00523D48">
        <w:rPr>
          <w:rFonts w:ascii="仿宋_GB2312" w:eastAsia="仿宋_GB2312" w:cs="仿宋_GB2312" w:hint="eastAsia"/>
          <w:b/>
          <w:bCs/>
          <w:sz w:val="32"/>
          <w:szCs w:val="32"/>
        </w:rPr>
        <w:t>）营业总成本：</w:t>
      </w:r>
      <w:r w:rsidR="00DE753C" w:rsidRPr="00523D48">
        <w:rPr>
          <w:rFonts w:ascii="仿宋_GB2312" w:eastAsia="仿宋_GB2312" w:cs="仿宋_GB2312" w:hint="eastAsia"/>
          <w:bCs/>
          <w:sz w:val="32"/>
          <w:szCs w:val="32"/>
        </w:rPr>
        <w:t>1053.84</w:t>
      </w:r>
      <w:r w:rsidRPr="00523D48">
        <w:rPr>
          <w:rFonts w:ascii="仿宋_GB2312" w:eastAsia="仿宋_GB2312" w:cs="仿宋_GB2312" w:hint="eastAsia"/>
          <w:bCs/>
          <w:sz w:val="32"/>
          <w:szCs w:val="32"/>
        </w:rPr>
        <w:t>亿元，比预算</w:t>
      </w:r>
      <w:r w:rsidR="00523D48" w:rsidRPr="00523D48">
        <w:rPr>
          <w:rFonts w:ascii="仿宋_GB2312" w:eastAsia="仿宋_GB2312" w:cs="仿宋_GB2312" w:hint="eastAsia"/>
          <w:bCs/>
          <w:sz w:val="32"/>
          <w:szCs w:val="32"/>
        </w:rPr>
        <w:t>增加159.03</w:t>
      </w:r>
      <w:r w:rsidRPr="00523D48">
        <w:rPr>
          <w:rFonts w:ascii="仿宋_GB2312" w:eastAsia="仿宋_GB2312" w:cs="仿宋_GB2312" w:hint="eastAsia"/>
          <w:sz w:val="32"/>
          <w:szCs w:val="32"/>
        </w:rPr>
        <w:t>亿元，</w:t>
      </w:r>
      <w:r w:rsidR="00523D48" w:rsidRPr="00523D48">
        <w:rPr>
          <w:rFonts w:ascii="仿宋_GB2312" w:eastAsia="仿宋_GB2312" w:cs="仿宋_GB2312" w:hint="eastAsia"/>
          <w:sz w:val="32"/>
          <w:szCs w:val="32"/>
        </w:rPr>
        <w:t>增</w:t>
      </w:r>
      <w:r w:rsidRPr="00523D48">
        <w:rPr>
          <w:rFonts w:ascii="仿宋_GB2312" w:eastAsia="仿宋_GB2312" w:cs="仿宋_GB2312" w:hint="eastAsia"/>
          <w:sz w:val="32"/>
          <w:szCs w:val="32"/>
        </w:rPr>
        <w:t>幅</w:t>
      </w:r>
      <w:r w:rsidR="00523D48" w:rsidRPr="00523D48">
        <w:rPr>
          <w:rFonts w:ascii="仿宋_GB2312" w:eastAsia="仿宋_GB2312" w:cs="仿宋_GB2312" w:hint="eastAsia"/>
          <w:sz w:val="32"/>
          <w:szCs w:val="32"/>
        </w:rPr>
        <w:t>17.77</w:t>
      </w:r>
      <w:r w:rsidRPr="00523D48">
        <w:rPr>
          <w:rFonts w:ascii="仿宋_GB2312" w:eastAsia="仿宋_GB2312" w:cs="仿宋_GB2312"/>
          <w:sz w:val="32"/>
          <w:szCs w:val="32"/>
        </w:rPr>
        <w:t>%</w:t>
      </w:r>
      <w:r w:rsidRPr="00523D48">
        <w:rPr>
          <w:rFonts w:ascii="仿宋_GB2312" w:eastAsia="仿宋_GB2312" w:cs="仿宋_GB2312" w:hint="eastAsia"/>
          <w:sz w:val="32"/>
          <w:szCs w:val="32"/>
        </w:rPr>
        <w:t>；</w:t>
      </w:r>
    </w:p>
    <w:p w:rsidR="002575DD" w:rsidRPr="004C5BE4" w:rsidRDefault="00567DCC" w:rsidP="00B02BFC">
      <w:pPr>
        <w:adjustRightInd w:val="0"/>
        <w:spacing w:line="360" w:lineRule="auto"/>
        <w:ind w:firstLineChars="200" w:firstLine="643"/>
        <w:rPr>
          <w:rFonts w:ascii="仿宋_GB2312" w:eastAsia="仿宋_GB2312" w:cs="仿宋_GB2312"/>
          <w:bCs/>
          <w:sz w:val="32"/>
          <w:szCs w:val="32"/>
        </w:rPr>
      </w:pPr>
      <w:r w:rsidRPr="004C5BE4">
        <w:rPr>
          <w:rFonts w:ascii="仿宋_GB2312" w:eastAsia="仿宋_GB2312" w:cs="仿宋_GB2312" w:hint="eastAsia"/>
          <w:b/>
          <w:bCs/>
          <w:sz w:val="32"/>
          <w:szCs w:val="32"/>
        </w:rPr>
        <w:t>（</w:t>
      </w:r>
      <w:r w:rsidRPr="004C5BE4">
        <w:rPr>
          <w:rFonts w:ascii="仿宋_GB2312" w:eastAsia="仿宋_GB2312" w:cs="仿宋_GB2312"/>
          <w:b/>
          <w:bCs/>
          <w:sz w:val="32"/>
          <w:szCs w:val="32"/>
        </w:rPr>
        <w:t>3</w:t>
      </w:r>
      <w:r w:rsidRPr="004C5BE4">
        <w:rPr>
          <w:rFonts w:ascii="仿宋_GB2312" w:eastAsia="仿宋_GB2312" w:cs="仿宋_GB2312" w:hint="eastAsia"/>
          <w:b/>
          <w:bCs/>
          <w:sz w:val="32"/>
          <w:szCs w:val="32"/>
        </w:rPr>
        <w:t>）利润总额：</w:t>
      </w:r>
      <w:r w:rsidR="004C5BE4" w:rsidRPr="004C5BE4">
        <w:rPr>
          <w:rFonts w:ascii="仿宋_GB2312" w:eastAsia="仿宋_GB2312" w:cs="仿宋_GB2312" w:hint="eastAsia"/>
          <w:bCs/>
          <w:sz w:val="32"/>
          <w:szCs w:val="32"/>
        </w:rPr>
        <w:t>-13.85</w:t>
      </w:r>
      <w:r w:rsidRPr="004C5BE4">
        <w:rPr>
          <w:rFonts w:ascii="仿宋_GB2312" w:eastAsia="仿宋_GB2312" w:cs="仿宋_GB2312" w:hint="eastAsia"/>
          <w:bCs/>
          <w:sz w:val="32"/>
          <w:szCs w:val="32"/>
        </w:rPr>
        <w:t>亿元，比预算</w:t>
      </w:r>
      <w:r w:rsidR="004C5BE4" w:rsidRPr="004C5BE4">
        <w:rPr>
          <w:rFonts w:ascii="仿宋_GB2312" w:eastAsia="仿宋_GB2312" w:cs="仿宋_GB2312" w:hint="eastAsia"/>
          <w:bCs/>
          <w:sz w:val="32"/>
          <w:szCs w:val="32"/>
        </w:rPr>
        <w:t>增加0.15</w:t>
      </w:r>
      <w:r w:rsidRPr="004C5BE4">
        <w:rPr>
          <w:rFonts w:ascii="仿宋_GB2312" w:eastAsia="仿宋_GB2312" w:cs="仿宋_GB2312" w:hint="eastAsia"/>
          <w:bCs/>
          <w:sz w:val="32"/>
          <w:szCs w:val="32"/>
        </w:rPr>
        <w:t>亿元</w:t>
      </w:r>
      <w:r w:rsidR="00CB5B58" w:rsidRPr="004C5BE4">
        <w:rPr>
          <w:rFonts w:ascii="仿宋_GB2312" w:eastAsia="仿宋_GB2312" w:cs="仿宋_GB2312" w:hint="eastAsia"/>
          <w:bCs/>
          <w:sz w:val="32"/>
          <w:szCs w:val="32"/>
        </w:rPr>
        <w:t>，</w:t>
      </w:r>
      <w:r w:rsidR="004C5BE4" w:rsidRPr="004C5BE4">
        <w:rPr>
          <w:rFonts w:ascii="仿宋_GB2312" w:eastAsia="仿宋_GB2312" w:cs="仿宋_GB2312" w:hint="eastAsia"/>
          <w:bCs/>
          <w:sz w:val="32"/>
          <w:szCs w:val="32"/>
        </w:rPr>
        <w:t>减亏1.05</w:t>
      </w:r>
      <w:r w:rsidR="00CB5B58" w:rsidRPr="004C5BE4">
        <w:rPr>
          <w:rFonts w:ascii="仿宋_GB2312" w:eastAsia="仿宋_GB2312" w:cs="仿宋_GB2312" w:hint="eastAsia"/>
          <w:bCs/>
          <w:sz w:val="32"/>
          <w:szCs w:val="32"/>
        </w:rPr>
        <w:t>%</w:t>
      </w:r>
      <w:r w:rsidR="002575DD" w:rsidRPr="004C5BE4">
        <w:rPr>
          <w:rFonts w:ascii="仿宋_GB2312" w:eastAsia="仿宋_GB2312" w:cs="仿宋_GB2312" w:hint="eastAsia"/>
          <w:bCs/>
          <w:sz w:val="32"/>
          <w:szCs w:val="32"/>
        </w:rPr>
        <w:t>。</w:t>
      </w:r>
    </w:p>
    <w:p w:rsidR="003A0D92" w:rsidRPr="00616BAE" w:rsidRDefault="00DF7E7E" w:rsidP="00B02BFC">
      <w:pPr>
        <w:adjustRightInd w:val="0"/>
        <w:spacing w:line="360" w:lineRule="auto"/>
        <w:ind w:firstLineChars="200" w:firstLine="640"/>
        <w:rPr>
          <w:rFonts w:ascii="仿宋_GB2312" w:eastAsia="仿宋_GB2312" w:cs="仿宋_GB2312"/>
          <w:sz w:val="32"/>
          <w:szCs w:val="32"/>
        </w:rPr>
      </w:pPr>
      <w:r>
        <w:rPr>
          <w:rFonts w:ascii="仿宋_GB2312" w:eastAsia="仿宋_GB2312" w:cs="仿宋_GB2312" w:hint="eastAsia"/>
          <w:sz w:val="32"/>
          <w:szCs w:val="32"/>
        </w:rPr>
        <w:lastRenderedPageBreak/>
        <w:t>本年度财务预算数据</w:t>
      </w:r>
      <w:r w:rsidR="005234A3">
        <w:rPr>
          <w:rFonts w:ascii="仿宋_GB2312" w:eastAsia="仿宋_GB2312" w:cs="仿宋_GB2312" w:hint="eastAsia"/>
          <w:sz w:val="32"/>
          <w:szCs w:val="32"/>
        </w:rPr>
        <w:t>已经董事会审议批准，</w:t>
      </w:r>
      <w:r w:rsidR="00E2358D">
        <w:rPr>
          <w:rFonts w:ascii="仿宋_GB2312" w:eastAsia="仿宋_GB2312" w:cs="仿宋_GB2312" w:hint="eastAsia"/>
          <w:sz w:val="32"/>
          <w:szCs w:val="32"/>
        </w:rPr>
        <w:t>尚未经股东会审议批准，</w:t>
      </w:r>
      <w:r>
        <w:rPr>
          <w:rFonts w:ascii="仿宋_GB2312" w:eastAsia="仿宋_GB2312" w:cs="仿宋_GB2312" w:hint="eastAsia"/>
          <w:sz w:val="32"/>
          <w:szCs w:val="32"/>
        </w:rPr>
        <w:t>为上报国资委目标数，最终以国资委批复预算目标为准；</w:t>
      </w:r>
      <w:r w:rsidR="003A0D92" w:rsidRPr="00616BAE">
        <w:rPr>
          <w:rFonts w:ascii="仿宋_GB2312" w:eastAsia="仿宋_GB2312" w:cs="仿宋_GB2312" w:hint="eastAsia"/>
          <w:sz w:val="32"/>
          <w:szCs w:val="32"/>
        </w:rPr>
        <w:t>上年度财务预算执行数为</w:t>
      </w:r>
      <w:r w:rsidR="00523D48">
        <w:rPr>
          <w:rFonts w:ascii="仿宋_GB2312" w:eastAsia="仿宋_GB2312" w:cs="仿宋_GB2312" w:hint="eastAsia"/>
          <w:sz w:val="32"/>
          <w:szCs w:val="32"/>
        </w:rPr>
        <w:t>初审</w:t>
      </w:r>
      <w:r w:rsidR="003A0D92" w:rsidRPr="00616BAE">
        <w:rPr>
          <w:rFonts w:ascii="仿宋_GB2312" w:eastAsia="仿宋_GB2312" w:cs="仿宋_GB2312" w:hint="eastAsia"/>
          <w:sz w:val="32"/>
          <w:szCs w:val="32"/>
        </w:rPr>
        <w:t>数，最终已决算数为准。</w:t>
      </w:r>
    </w:p>
    <w:p w:rsidR="00567DCC" w:rsidRPr="00C42DF8" w:rsidRDefault="00567DCC" w:rsidP="00B02BFC">
      <w:pPr>
        <w:adjustRightInd w:val="0"/>
        <w:spacing w:line="360" w:lineRule="auto"/>
        <w:ind w:firstLineChars="200" w:firstLine="643"/>
        <w:rPr>
          <w:rFonts w:ascii="仿宋_GB2312" w:eastAsia="仿宋_GB2312" w:cs="仿宋_GB2312"/>
          <w:sz w:val="32"/>
          <w:szCs w:val="32"/>
        </w:rPr>
      </w:pPr>
      <w:r w:rsidRPr="00C42DF8">
        <w:rPr>
          <w:rFonts w:ascii="黑体" w:eastAsia="黑体" w:hAnsi="黑体" w:cs="黑体" w:hint="eastAsia"/>
          <w:b/>
          <w:bCs/>
          <w:sz w:val="32"/>
          <w:szCs w:val="32"/>
        </w:rPr>
        <w:t>三、财务预算其他有关重要事项说明：</w:t>
      </w:r>
      <w:r w:rsidRPr="00C42DF8">
        <w:rPr>
          <w:rFonts w:ascii="黑体" w:eastAsia="黑体" w:hAnsi="黑体" w:cs="黑体"/>
          <w:b/>
          <w:bCs/>
          <w:sz w:val="32"/>
          <w:szCs w:val="32"/>
        </w:rPr>
        <w:t xml:space="preserve"> </w:t>
      </w:r>
      <w:r w:rsidR="00C64004" w:rsidRPr="00C42DF8">
        <w:rPr>
          <w:rFonts w:ascii="仿宋_GB2312" w:eastAsia="仿宋_GB2312" w:cs="仿宋_GB2312" w:hint="eastAsia"/>
          <w:sz w:val="32"/>
          <w:szCs w:val="32"/>
        </w:rPr>
        <w:t>无</w:t>
      </w:r>
    </w:p>
    <w:p w:rsidR="00C64004" w:rsidRPr="00FB45EE" w:rsidRDefault="00C64004" w:rsidP="001146A6">
      <w:pPr>
        <w:adjustRightInd w:val="0"/>
        <w:snapToGrid w:val="0"/>
        <w:spacing w:line="360" w:lineRule="auto"/>
        <w:ind w:right="640" w:firstLineChars="200" w:firstLine="640"/>
        <w:jc w:val="right"/>
        <w:rPr>
          <w:rFonts w:ascii="仿宋_GB2312" w:eastAsia="仿宋_GB2312" w:cs="仿宋_GB2312"/>
          <w:color w:val="FF0000"/>
          <w:sz w:val="32"/>
          <w:szCs w:val="32"/>
        </w:rPr>
      </w:pPr>
    </w:p>
    <w:sectPr w:rsidR="00C64004" w:rsidRPr="00FB45EE" w:rsidSect="001A3006">
      <w:pgSz w:w="11906" w:h="16838"/>
      <w:pgMar w:top="1440" w:right="1800" w:bottom="1440" w:left="1800" w:header="851"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30C" w:rsidRDefault="00B7330C" w:rsidP="007D4ADE">
      <w:pPr>
        <w:rPr>
          <w:rFonts w:cs="Times New Roman"/>
        </w:rPr>
      </w:pPr>
      <w:r>
        <w:rPr>
          <w:rFonts w:cs="Times New Roman"/>
        </w:rPr>
        <w:separator/>
      </w:r>
    </w:p>
  </w:endnote>
  <w:endnote w:type="continuationSeparator" w:id="1">
    <w:p w:rsidR="00B7330C" w:rsidRDefault="00B7330C" w:rsidP="007D4AD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30C" w:rsidRDefault="00B7330C" w:rsidP="007D4ADE">
      <w:pPr>
        <w:rPr>
          <w:rFonts w:cs="Times New Roman"/>
        </w:rPr>
      </w:pPr>
      <w:r>
        <w:rPr>
          <w:rFonts w:cs="Times New Roman"/>
        </w:rPr>
        <w:separator/>
      </w:r>
    </w:p>
  </w:footnote>
  <w:footnote w:type="continuationSeparator" w:id="1">
    <w:p w:rsidR="00B7330C" w:rsidRDefault="00B7330C" w:rsidP="007D4ADE">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7A3495"/>
    <w:multiLevelType w:val="hybridMultilevel"/>
    <w:tmpl w:val="A45020D6"/>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65AE7EB0"/>
    <w:multiLevelType w:val="hybridMultilevel"/>
    <w:tmpl w:val="FADA00E2"/>
    <w:lvl w:ilvl="0" w:tplc="04090001">
      <w:start w:val="1"/>
      <w:numFmt w:val="bullet"/>
      <w:lvlText w:val=""/>
      <w:lvlJc w:val="left"/>
      <w:pPr>
        <w:ind w:left="930" w:hanging="42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cumentProtection w:edit="readOnly" w:enforcement="1" w:cryptProviderType="rsaFull" w:cryptAlgorithmClass="hash" w:cryptAlgorithmType="typeAny" w:cryptAlgorithmSid="4" w:cryptSpinCount="50000" w:hash="HNAQ+6ugtDDLQ/8+hUvg+austD0=" w:salt="mBfrLFztBS+za30uTqzxUA=="/>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aztFileName" w:val="131378223975625000ND"/>
    <w:docVar w:name="aztPrintName" w:val="000000ESAOAPRINT"/>
    <w:docVar w:name="aztPrintType" w:val="2"/>
  </w:docVars>
  <w:rsids>
    <w:rsidRoot w:val="00985750"/>
    <w:rsid w:val="00013017"/>
    <w:rsid w:val="00020BFD"/>
    <w:rsid w:val="000446D8"/>
    <w:rsid w:val="00047570"/>
    <w:rsid w:val="000528C0"/>
    <w:rsid w:val="00056091"/>
    <w:rsid w:val="00056193"/>
    <w:rsid w:val="000609BB"/>
    <w:rsid w:val="00065DAD"/>
    <w:rsid w:val="00072050"/>
    <w:rsid w:val="000D3FE6"/>
    <w:rsid w:val="000E24A9"/>
    <w:rsid w:val="000E4217"/>
    <w:rsid w:val="0010228D"/>
    <w:rsid w:val="001073E2"/>
    <w:rsid w:val="001146A6"/>
    <w:rsid w:val="0012107A"/>
    <w:rsid w:val="00153259"/>
    <w:rsid w:val="0015524E"/>
    <w:rsid w:val="001631D2"/>
    <w:rsid w:val="001A3006"/>
    <w:rsid w:val="001A4F69"/>
    <w:rsid w:val="001B1917"/>
    <w:rsid w:val="001B599A"/>
    <w:rsid w:val="002167CA"/>
    <w:rsid w:val="00223830"/>
    <w:rsid w:val="0023039F"/>
    <w:rsid w:val="00230499"/>
    <w:rsid w:val="002355A3"/>
    <w:rsid w:val="002575DD"/>
    <w:rsid w:val="0026582D"/>
    <w:rsid w:val="00276637"/>
    <w:rsid w:val="002850F3"/>
    <w:rsid w:val="00295821"/>
    <w:rsid w:val="002C305E"/>
    <w:rsid w:val="002C446B"/>
    <w:rsid w:val="002D0330"/>
    <w:rsid w:val="002D5C13"/>
    <w:rsid w:val="002F4898"/>
    <w:rsid w:val="00327522"/>
    <w:rsid w:val="00332BD2"/>
    <w:rsid w:val="0038352B"/>
    <w:rsid w:val="0038478D"/>
    <w:rsid w:val="00394D23"/>
    <w:rsid w:val="00394DBD"/>
    <w:rsid w:val="003A0D92"/>
    <w:rsid w:val="003B6FAB"/>
    <w:rsid w:val="003C0F55"/>
    <w:rsid w:val="003F2FE5"/>
    <w:rsid w:val="004024FC"/>
    <w:rsid w:val="00421C88"/>
    <w:rsid w:val="00425D2A"/>
    <w:rsid w:val="00426E9B"/>
    <w:rsid w:val="004656C6"/>
    <w:rsid w:val="004828B9"/>
    <w:rsid w:val="004910BE"/>
    <w:rsid w:val="004A3BA3"/>
    <w:rsid w:val="004B1954"/>
    <w:rsid w:val="004B3EDB"/>
    <w:rsid w:val="004C5BE4"/>
    <w:rsid w:val="004E1111"/>
    <w:rsid w:val="00521630"/>
    <w:rsid w:val="005234A3"/>
    <w:rsid w:val="00523D31"/>
    <w:rsid w:val="00523D48"/>
    <w:rsid w:val="00525103"/>
    <w:rsid w:val="00533EC3"/>
    <w:rsid w:val="00536A4A"/>
    <w:rsid w:val="00552C0A"/>
    <w:rsid w:val="00567DCC"/>
    <w:rsid w:val="00592DAF"/>
    <w:rsid w:val="005A1663"/>
    <w:rsid w:val="005A291B"/>
    <w:rsid w:val="005C214E"/>
    <w:rsid w:val="005C5AC3"/>
    <w:rsid w:val="005D3AF1"/>
    <w:rsid w:val="005F399B"/>
    <w:rsid w:val="006036B3"/>
    <w:rsid w:val="00616BAE"/>
    <w:rsid w:val="006276F2"/>
    <w:rsid w:val="00632232"/>
    <w:rsid w:val="00645CEA"/>
    <w:rsid w:val="00681485"/>
    <w:rsid w:val="00683C22"/>
    <w:rsid w:val="006B6641"/>
    <w:rsid w:val="006D204A"/>
    <w:rsid w:val="006D2D96"/>
    <w:rsid w:val="00716CEA"/>
    <w:rsid w:val="00716CFA"/>
    <w:rsid w:val="00723957"/>
    <w:rsid w:val="00725032"/>
    <w:rsid w:val="00726AE6"/>
    <w:rsid w:val="00732540"/>
    <w:rsid w:val="00752EC2"/>
    <w:rsid w:val="0076540C"/>
    <w:rsid w:val="00775688"/>
    <w:rsid w:val="00780D40"/>
    <w:rsid w:val="0078583C"/>
    <w:rsid w:val="007963FB"/>
    <w:rsid w:val="007C2D40"/>
    <w:rsid w:val="007C7647"/>
    <w:rsid w:val="007D4ADE"/>
    <w:rsid w:val="007E0D0B"/>
    <w:rsid w:val="007E36C4"/>
    <w:rsid w:val="007F326C"/>
    <w:rsid w:val="007F7480"/>
    <w:rsid w:val="008149DE"/>
    <w:rsid w:val="008306B9"/>
    <w:rsid w:val="00830AF6"/>
    <w:rsid w:val="00843EAE"/>
    <w:rsid w:val="008721DC"/>
    <w:rsid w:val="00883252"/>
    <w:rsid w:val="00886595"/>
    <w:rsid w:val="008C731C"/>
    <w:rsid w:val="008D7499"/>
    <w:rsid w:val="008D77BF"/>
    <w:rsid w:val="008E2BEC"/>
    <w:rsid w:val="008E33EB"/>
    <w:rsid w:val="008E6043"/>
    <w:rsid w:val="00911616"/>
    <w:rsid w:val="0093599E"/>
    <w:rsid w:val="009407B1"/>
    <w:rsid w:val="00940AA3"/>
    <w:rsid w:val="009453CF"/>
    <w:rsid w:val="009545EE"/>
    <w:rsid w:val="00961F8F"/>
    <w:rsid w:val="00970D26"/>
    <w:rsid w:val="00985750"/>
    <w:rsid w:val="009872F4"/>
    <w:rsid w:val="00992875"/>
    <w:rsid w:val="00992DC0"/>
    <w:rsid w:val="009C736C"/>
    <w:rsid w:val="009D1573"/>
    <w:rsid w:val="009E19B7"/>
    <w:rsid w:val="009E5B94"/>
    <w:rsid w:val="009E74AA"/>
    <w:rsid w:val="009F25F0"/>
    <w:rsid w:val="00A01FC5"/>
    <w:rsid w:val="00A02757"/>
    <w:rsid w:val="00A17EA7"/>
    <w:rsid w:val="00A336F4"/>
    <w:rsid w:val="00A3789A"/>
    <w:rsid w:val="00A37A18"/>
    <w:rsid w:val="00A77C77"/>
    <w:rsid w:val="00A8533D"/>
    <w:rsid w:val="00A94973"/>
    <w:rsid w:val="00AB0E0E"/>
    <w:rsid w:val="00AB2568"/>
    <w:rsid w:val="00AF5832"/>
    <w:rsid w:val="00AF797F"/>
    <w:rsid w:val="00B02BFC"/>
    <w:rsid w:val="00B20710"/>
    <w:rsid w:val="00B27F2D"/>
    <w:rsid w:val="00B56745"/>
    <w:rsid w:val="00B72B77"/>
    <w:rsid w:val="00B7330C"/>
    <w:rsid w:val="00BC1FE6"/>
    <w:rsid w:val="00BC65EF"/>
    <w:rsid w:val="00BD481E"/>
    <w:rsid w:val="00BE0F13"/>
    <w:rsid w:val="00BE4067"/>
    <w:rsid w:val="00BF3753"/>
    <w:rsid w:val="00BF46B6"/>
    <w:rsid w:val="00BF7F10"/>
    <w:rsid w:val="00C00FEB"/>
    <w:rsid w:val="00C130CE"/>
    <w:rsid w:val="00C36EEF"/>
    <w:rsid w:val="00C42DF8"/>
    <w:rsid w:val="00C465DE"/>
    <w:rsid w:val="00C53647"/>
    <w:rsid w:val="00C64004"/>
    <w:rsid w:val="00C82E14"/>
    <w:rsid w:val="00CB3B77"/>
    <w:rsid w:val="00CB5B58"/>
    <w:rsid w:val="00CD0727"/>
    <w:rsid w:val="00CD381A"/>
    <w:rsid w:val="00D31349"/>
    <w:rsid w:val="00D4736A"/>
    <w:rsid w:val="00D54D5B"/>
    <w:rsid w:val="00D604EA"/>
    <w:rsid w:val="00D646AB"/>
    <w:rsid w:val="00D921BC"/>
    <w:rsid w:val="00D967CD"/>
    <w:rsid w:val="00DA50DD"/>
    <w:rsid w:val="00DA6499"/>
    <w:rsid w:val="00DC00BA"/>
    <w:rsid w:val="00DC7B42"/>
    <w:rsid w:val="00DD4DAF"/>
    <w:rsid w:val="00DE04B3"/>
    <w:rsid w:val="00DE10D3"/>
    <w:rsid w:val="00DE753C"/>
    <w:rsid w:val="00DF7E7E"/>
    <w:rsid w:val="00E176DC"/>
    <w:rsid w:val="00E2358D"/>
    <w:rsid w:val="00E36AB9"/>
    <w:rsid w:val="00E500BA"/>
    <w:rsid w:val="00E901E5"/>
    <w:rsid w:val="00E926DD"/>
    <w:rsid w:val="00EA1681"/>
    <w:rsid w:val="00EA1C91"/>
    <w:rsid w:val="00EA4973"/>
    <w:rsid w:val="00EB291E"/>
    <w:rsid w:val="00EC709E"/>
    <w:rsid w:val="00ED52D8"/>
    <w:rsid w:val="00F00E58"/>
    <w:rsid w:val="00F17956"/>
    <w:rsid w:val="00F76359"/>
    <w:rsid w:val="00F940CE"/>
    <w:rsid w:val="00FB45EE"/>
    <w:rsid w:val="00FC0C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85750"/>
    <w:pPr>
      <w:widowControl w:val="0"/>
      <w:jc w:val="both"/>
    </w:pPr>
    <w:rPr>
      <w:rFonts w:ascii="Book Antiqua" w:eastAsia="楷体_GB2312" w:hAnsi="Book Antiqua" w:cs="Book Antiqua"/>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985750"/>
    <w:pPr>
      <w:tabs>
        <w:tab w:val="right" w:leader="dot" w:pos="8296"/>
      </w:tabs>
      <w:jc w:val="center"/>
    </w:pPr>
    <w:rPr>
      <w:rFonts w:eastAsia="仿宋_GB2312"/>
      <w:kern w:val="0"/>
      <w:sz w:val="30"/>
      <w:szCs w:val="30"/>
    </w:rPr>
  </w:style>
  <w:style w:type="paragraph" w:styleId="a3">
    <w:name w:val="Title"/>
    <w:basedOn w:val="a"/>
    <w:next w:val="a"/>
    <w:link w:val="Char"/>
    <w:qFormat/>
    <w:rsid w:val="00985750"/>
    <w:pPr>
      <w:spacing w:before="240" w:after="60"/>
      <w:jc w:val="center"/>
      <w:outlineLvl w:val="0"/>
    </w:pPr>
    <w:rPr>
      <w:rFonts w:ascii="Cambria" w:eastAsia="宋体" w:hAnsi="Cambria" w:cs="Cambria"/>
      <w:b/>
      <w:bCs/>
      <w:sz w:val="32"/>
      <w:szCs w:val="32"/>
    </w:rPr>
  </w:style>
  <w:style w:type="character" w:customStyle="1" w:styleId="Char">
    <w:name w:val="标题 Char"/>
    <w:basedOn w:val="a0"/>
    <w:link w:val="a3"/>
    <w:locked/>
    <w:rsid w:val="00985750"/>
    <w:rPr>
      <w:rFonts w:ascii="Cambria" w:eastAsia="宋体" w:hAnsi="Cambria" w:cs="Cambria"/>
      <w:b/>
      <w:bCs/>
      <w:sz w:val="32"/>
      <w:szCs w:val="32"/>
    </w:rPr>
  </w:style>
  <w:style w:type="paragraph" w:styleId="a4">
    <w:name w:val="Normal (Web)"/>
    <w:basedOn w:val="a"/>
    <w:rsid w:val="00732540"/>
    <w:pPr>
      <w:widowControl/>
      <w:spacing w:before="100" w:beforeAutospacing="1" w:after="100" w:afterAutospacing="1"/>
      <w:jc w:val="left"/>
    </w:pPr>
    <w:rPr>
      <w:rFonts w:ascii="宋体" w:eastAsia="宋体" w:hAnsi="宋体" w:cs="宋体"/>
      <w:kern w:val="0"/>
    </w:rPr>
  </w:style>
  <w:style w:type="paragraph" w:styleId="a5">
    <w:name w:val="header"/>
    <w:basedOn w:val="a"/>
    <w:link w:val="Char0"/>
    <w:semiHidden/>
    <w:rsid w:val="007D4AD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semiHidden/>
    <w:locked/>
    <w:rsid w:val="007D4ADE"/>
    <w:rPr>
      <w:rFonts w:ascii="Book Antiqua" w:eastAsia="楷体_GB2312" w:hAnsi="Book Antiqua" w:cs="Book Antiqua"/>
      <w:sz w:val="18"/>
      <w:szCs w:val="18"/>
    </w:rPr>
  </w:style>
  <w:style w:type="paragraph" w:styleId="a6">
    <w:name w:val="footer"/>
    <w:basedOn w:val="a"/>
    <w:link w:val="Char1"/>
    <w:semiHidden/>
    <w:rsid w:val="007D4ADE"/>
    <w:pPr>
      <w:tabs>
        <w:tab w:val="center" w:pos="4153"/>
        <w:tab w:val="right" w:pos="8306"/>
      </w:tabs>
      <w:snapToGrid w:val="0"/>
      <w:jc w:val="left"/>
    </w:pPr>
    <w:rPr>
      <w:sz w:val="18"/>
      <w:szCs w:val="18"/>
    </w:rPr>
  </w:style>
  <w:style w:type="character" w:customStyle="1" w:styleId="Char1">
    <w:name w:val="页脚 Char"/>
    <w:basedOn w:val="a0"/>
    <w:link w:val="a6"/>
    <w:semiHidden/>
    <w:locked/>
    <w:rsid w:val="007D4ADE"/>
    <w:rPr>
      <w:rFonts w:ascii="Book Antiqua" w:eastAsia="楷体_GB2312" w:hAnsi="Book Antiqua" w:cs="Book Antiqua"/>
      <w:sz w:val="18"/>
      <w:szCs w:val="18"/>
    </w:rPr>
  </w:style>
  <w:style w:type="character" w:styleId="a7">
    <w:name w:val="Hyperlink"/>
    <w:basedOn w:val="a0"/>
    <w:rsid w:val="00056091"/>
    <w:rPr>
      <w:rFonts w:cs="Times New Roman"/>
      <w:color w:val="auto"/>
      <w:u w:val="none"/>
      <w:effect w:val="none"/>
    </w:rPr>
  </w:style>
  <w:style w:type="paragraph" w:styleId="a8">
    <w:name w:val="Balloon Text"/>
    <w:basedOn w:val="a"/>
    <w:link w:val="Char2"/>
    <w:semiHidden/>
    <w:rsid w:val="00DC00BA"/>
    <w:rPr>
      <w:sz w:val="18"/>
      <w:szCs w:val="18"/>
    </w:rPr>
  </w:style>
  <w:style w:type="character" w:customStyle="1" w:styleId="Char2">
    <w:name w:val="批注框文本 Char"/>
    <w:basedOn w:val="a0"/>
    <w:link w:val="a8"/>
    <w:semiHidden/>
    <w:locked/>
    <w:rsid w:val="00E176DC"/>
    <w:rPr>
      <w:rFonts w:ascii="Book Antiqua" w:eastAsia="楷体_GB2312" w:hAnsi="Book Antiqua" w:cs="Book Antiqua"/>
      <w:sz w:val="2"/>
      <w:szCs w:val="2"/>
    </w:rPr>
  </w:style>
  <w:style w:type="character" w:customStyle="1" w:styleId="CharChar1">
    <w:name w:val="Char Char1"/>
    <w:basedOn w:val="a0"/>
    <w:locked/>
    <w:rsid w:val="0026582D"/>
    <w:rPr>
      <w:rFonts w:ascii="Cambria" w:eastAsia="宋体" w:hAnsi="Cambria" w:cs="Cambria"/>
      <w:b/>
      <w:bCs/>
      <w:kern w:val="2"/>
      <w:sz w:val="32"/>
      <w:szCs w:val="32"/>
      <w:lang w:val="en-US" w:eastAsia="zh-CN" w:bidi="ar-SA"/>
    </w:rPr>
  </w:style>
  <w:style w:type="paragraph" w:styleId="a9">
    <w:name w:val="Date"/>
    <w:basedOn w:val="a"/>
    <w:next w:val="a"/>
    <w:rsid w:val="005234A3"/>
    <w:pPr>
      <w:ind w:leftChars="2500" w:left="100"/>
    </w:p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218</Words>
  <Characters>1246</Characters>
  <Application>Microsoft Office Word</Application>
  <DocSecurity>8</DocSecurity>
  <Lines>10</Lines>
  <Paragraphs>2</Paragraphs>
  <ScaleCrop>false</ScaleCrop>
  <Company>Lenovo</Company>
  <LinksUpToDate>false</LinksUpToDate>
  <CharactersWithSpaces>1462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XXXX集团有限公司</dc:title>
  <dc:creator>孙庆云</dc:creator>
  <cp:lastModifiedBy>张海明</cp:lastModifiedBy>
  <cp:revision>2</cp:revision>
  <cp:lastPrinted>2015-04-30T07:44:00Z</cp:lastPrinted>
  <dcterms:created xsi:type="dcterms:W3CDTF">2017-04-30T02:03:00Z</dcterms:created>
  <dcterms:modified xsi:type="dcterms:W3CDTF">2017-04-30T02:03:00Z</dcterms:modified>
</cp:coreProperties>
</file>