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27C" w:rsidRPr="0060627C" w:rsidRDefault="0060627C" w:rsidP="0060627C">
      <w:pPr>
        <w:spacing w:line="660" w:lineRule="exact"/>
        <w:jc w:val="center"/>
        <w:rPr>
          <w:rFonts w:ascii="黑体" w:eastAsia="黑体" w:hAnsi="黑体"/>
          <w:sz w:val="32"/>
          <w:szCs w:val="32"/>
        </w:rPr>
      </w:pPr>
      <w:r w:rsidRPr="0060627C">
        <w:rPr>
          <w:rFonts w:ascii="黑体" w:eastAsia="黑体" w:hAnsi="黑体" w:hint="eastAsia"/>
          <w:sz w:val="32"/>
          <w:szCs w:val="32"/>
        </w:rPr>
        <w:t>集团公司</w:t>
      </w:r>
      <w:r w:rsidR="006D416C">
        <w:rPr>
          <w:rFonts w:ascii="黑体" w:eastAsia="黑体" w:hAnsi="黑体" w:hint="eastAsia"/>
          <w:sz w:val="32"/>
          <w:szCs w:val="32"/>
        </w:rPr>
        <w:t>启动</w:t>
      </w:r>
      <w:r w:rsidRPr="0060627C">
        <w:rPr>
          <w:rFonts w:ascii="黑体" w:eastAsia="黑体" w:hAnsi="黑体" w:hint="eastAsia"/>
          <w:sz w:val="32"/>
          <w:szCs w:val="32"/>
        </w:rPr>
        <w:t>双重预防体系简化融合</w:t>
      </w:r>
      <w:r w:rsidR="006D416C">
        <w:rPr>
          <w:rFonts w:ascii="黑体" w:eastAsia="黑体" w:hAnsi="黑体" w:hint="eastAsia"/>
          <w:sz w:val="32"/>
          <w:szCs w:val="32"/>
        </w:rPr>
        <w:t>工作</w:t>
      </w:r>
    </w:p>
    <w:p w:rsidR="006D416C" w:rsidRDefault="006D416C" w:rsidP="0060627C">
      <w:pPr>
        <w:ind w:firstLineChars="221" w:firstLine="707"/>
        <w:rPr>
          <w:sz w:val="32"/>
          <w:szCs w:val="32"/>
        </w:rPr>
      </w:pPr>
    </w:p>
    <w:p w:rsidR="004A07EF" w:rsidRPr="002E7083" w:rsidRDefault="006D416C" w:rsidP="0060627C">
      <w:pPr>
        <w:ind w:firstLineChars="221" w:firstLine="707"/>
        <w:rPr>
          <w:rFonts w:ascii="仿宋" w:eastAsia="仿宋" w:hAnsi="仿宋" w:hint="eastAsia"/>
          <w:sz w:val="32"/>
          <w:szCs w:val="32"/>
        </w:rPr>
      </w:pPr>
      <w:r w:rsidRPr="002E7083">
        <w:rPr>
          <w:rFonts w:ascii="仿宋" w:eastAsia="仿宋" w:hAnsi="仿宋" w:hint="eastAsia"/>
          <w:sz w:val="32"/>
          <w:szCs w:val="32"/>
        </w:rPr>
        <w:t>为提高安全管理工作绩效，在2018年大力开展安全生产风险分级管控和隐患排查治理体系建设基础上，</w:t>
      </w:r>
      <w:r w:rsidR="0060627C" w:rsidRPr="002E7083">
        <w:rPr>
          <w:rFonts w:ascii="仿宋" w:eastAsia="仿宋" w:hAnsi="仿宋" w:hint="eastAsia"/>
          <w:sz w:val="32"/>
          <w:szCs w:val="32"/>
        </w:rPr>
        <w:t>2019 年 2 月 28 日，</w:t>
      </w:r>
      <w:r w:rsidR="004A07EF" w:rsidRPr="002E7083">
        <w:rPr>
          <w:rFonts w:ascii="仿宋" w:eastAsia="仿宋" w:hAnsi="仿宋" w:hint="eastAsia"/>
          <w:sz w:val="32"/>
          <w:szCs w:val="32"/>
        </w:rPr>
        <w:t>集团公司</w:t>
      </w:r>
      <w:r w:rsidR="0060627C" w:rsidRPr="002E7083">
        <w:rPr>
          <w:rFonts w:ascii="仿宋" w:eastAsia="仿宋" w:hAnsi="仿宋" w:hint="eastAsia"/>
          <w:sz w:val="32"/>
          <w:szCs w:val="32"/>
        </w:rPr>
        <w:t>在总部多媒体会议室召开双重预防体系简化融合座谈会</w:t>
      </w:r>
      <w:r w:rsidRPr="002E7083">
        <w:rPr>
          <w:rFonts w:ascii="仿宋" w:eastAsia="仿宋" w:hAnsi="仿宋" w:hint="eastAsia"/>
          <w:sz w:val="32"/>
          <w:szCs w:val="32"/>
        </w:rPr>
        <w:t>，启动了双重预防体系简化融合工作</w:t>
      </w:r>
      <w:r w:rsidR="0060627C" w:rsidRPr="002E7083">
        <w:rPr>
          <w:rFonts w:ascii="仿宋" w:eastAsia="仿宋" w:hAnsi="仿宋" w:hint="eastAsia"/>
          <w:sz w:val="32"/>
          <w:szCs w:val="32"/>
        </w:rPr>
        <w:t>。</w:t>
      </w:r>
      <w:r w:rsidR="004A07EF" w:rsidRPr="002E7083">
        <w:rPr>
          <w:rFonts w:ascii="仿宋" w:eastAsia="仿宋" w:hAnsi="仿宋" w:hint="eastAsia"/>
          <w:sz w:val="32"/>
          <w:szCs w:val="32"/>
        </w:rPr>
        <w:t>安全环保部总经理张省军主持会议并作了《双重预防体系简化融合探讨》报告。</w:t>
      </w:r>
      <w:r w:rsidR="0060627C" w:rsidRPr="002E7083">
        <w:rPr>
          <w:rFonts w:ascii="仿宋" w:eastAsia="仿宋" w:hAnsi="仿宋" w:hint="eastAsia"/>
          <w:sz w:val="32"/>
          <w:szCs w:val="32"/>
        </w:rPr>
        <w:t>济钢集团、莱钢集团、山钢股份、日照公司、山钢矿业、耐材公司、永锋淄博等单位分管安全生产负责人、安全管理部门主要负责人及双重预防体系具体主管人员</w:t>
      </w:r>
      <w:r w:rsidR="004A07EF" w:rsidRPr="002E7083">
        <w:rPr>
          <w:rFonts w:ascii="仿宋" w:eastAsia="仿宋" w:hAnsi="仿宋" w:hint="eastAsia"/>
          <w:sz w:val="32"/>
          <w:szCs w:val="32"/>
        </w:rPr>
        <w:t>参加了会议</w:t>
      </w:r>
      <w:r w:rsidR="0060627C" w:rsidRPr="002E7083">
        <w:rPr>
          <w:rFonts w:ascii="仿宋" w:eastAsia="仿宋" w:hAnsi="仿宋" w:hint="eastAsia"/>
          <w:sz w:val="32"/>
          <w:szCs w:val="32"/>
        </w:rPr>
        <w:t>。</w:t>
      </w:r>
    </w:p>
    <w:p w:rsidR="004A07EF" w:rsidRPr="002E7083" w:rsidRDefault="004A07EF" w:rsidP="0060627C">
      <w:pPr>
        <w:ind w:firstLineChars="221" w:firstLine="707"/>
        <w:rPr>
          <w:rFonts w:ascii="仿宋" w:eastAsia="仿宋" w:hAnsi="仿宋" w:hint="eastAsia"/>
          <w:sz w:val="32"/>
          <w:szCs w:val="32"/>
        </w:rPr>
      </w:pPr>
      <w:r w:rsidRPr="002E7083">
        <w:rPr>
          <w:rFonts w:ascii="仿宋" w:eastAsia="仿宋" w:hAnsi="仿宋" w:hint="eastAsia"/>
          <w:sz w:val="32"/>
          <w:szCs w:val="32"/>
        </w:rPr>
        <w:t>张省军总经理结合</w:t>
      </w:r>
      <w:r w:rsidR="006B196B" w:rsidRPr="002E7083">
        <w:rPr>
          <w:rFonts w:ascii="仿宋" w:eastAsia="仿宋" w:hAnsi="仿宋" w:hint="eastAsia"/>
          <w:sz w:val="32"/>
          <w:szCs w:val="32"/>
        </w:rPr>
        <w:t>山东</w:t>
      </w:r>
      <w:r w:rsidRPr="002E7083">
        <w:rPr>
          <w:rFonts w:ascii="仿宋" w:eastAsia="仿宋" w:hAnsi="仿宋" w:hint="eastAsia"/>
          <w:sz w:val="32"/>
          <w:szCs w:val="32"/>
        </w:rPr>
        <w:t>省应急管理厅要求指出做好简化融合工作的意义，从安全生产法规的基本要求、双重预防体系、安全标准化、班组安全基础建设的基本要求和建设及双重预防体系的简化与融合路径三个方面阐述了简化融合工作的必要性和今后的工作方向</w:t>
      </w:r>
      <w:r w:rsidR="006B196B" w:rsidRPr="002E7083">
        <w:rPr>
          <w:rFonts w:ascii="仿宋" w:eastAsia="仿宋" w:hAnsi="仿宋" w:hint="eastAsia"/>
          <w:sz w:val="32"/>
          <w:szCs w:val="32"/>
        </w:rPr>
        <w:t>。张总经理指出，简化融合工作</w:t>
      </w:r>
      <w:r w:rsidR="0072280F" w:rsidRPr="002E7083">
        <w:rPr>
          <w:rFonts w:ascii="仿宋" w:eastAsia="仿宋" w:hAnsi="仿宋" w:hint="eastAsia"/>
          <w:sz w:val="32"/>
          <w:szCs w:val="32"/>
        </w:rPr>
        <w:t>的</w:t>
      </w:r>
      <w:r w:rsidR="006B196B" w:rsidRPr="002E7083">
        <w:rPr>
          <w:rFonts w:ascii="仿宋" w:eastAsia="仿宋" w:hAnsi="仿宋" w:hint="eastAsia"/>
          <w:sz w:val="32"/>
          <w:szCs w:val="32"/>
        </w:rPr>
        <w:t>目的就是化繁为简，提高管理效率，把安全管理人员从繁琐的文件记录管理中解放出来，以更多的精力去抓现场。要立足于实用、有效、</w:t>
      </w:r>
      <w:r w:rsidR="0072280F" w:rsidRPr="002E7083">
        <w:rPr>
          <w:rFonts w:ascii="仿宋" w:eastAsia="仿宋" w:hAnsi="仿宋" w:hint="eastAsia"/>
          <w:sz w:val="32"/>
          <w:szCs w:val="32"/>
        </w:rPr>
        <w:t>简化，不能违法违规。要以安全标准化为主线制定方案，首先要对文件体系进行简化融合，以相对独立的单位进行试点，取得成熟经验后在全公司进行推广。</w:t>
      </w:r>
    </w:p>
    <w:p w:rsidR="006B196B" w:rsidRPr="002E7083" w:rsidRDefault="006B196B" w:rsidP="0060627C">
      <w:pPr>
        <w:ind w:firstLineChars="221" w:firstLine="707"/>
        <w:rPr>
          <w:rFonts w:ascii="仿宋" w:eastAsia="仿宋" w:hAnsi="仿宋" w:hint="eastAsia"/>
          <w:sz w:val="32"/>
          <w:szCs w:val="32"/>
        </w:rPr>
      </w:pPr>
      <w:r w:rsidRPr="002E7083">
        <w:rPr>
          <w:rFonts w:ascii="仿宋" w:eastAsia="仿宋" w:hAnsi="仿宋" w:hint="eastAsia"/>
          <w:sz w:val="32"/>
          <w:szCs w:val="32"/>
        </w:rPr>
        <w:t>会上，山钢股份莱芜分公司、山钢矿业、济钢集团、莱</w:t>
      </w:r>
      <w:r w:rsidRPr="002E7083">
        <w:rPr>
          <w:rFonts w:ascii="仿宋" w:eastAsia="仿宋" w:hAnsi="仿宋" w:hint="eastAsia"/>
          <w:sz w:val="32"/>
          <w:szCs w:val="32"/>
        </w:rPr>
        <w:lastRenderedPageBreak/>
        <w:t>钢集团等单位分别结合双重预防体系与安全生产标准化、职业健康安全管理体系、班组安全基础建设等现行安全管理制度实施过程中存在的问题，提出简化融合工作的意见和建议。</w:t>
      </w:r>
    </w:p>
    <w:p w:rsidR="0060627C" w:rsidRPr="002E7083" w:rsidRDefault="0060627C" w:rsidP="0060627C">
      <w:pPr>
        <w:ind w:firstLineChars="221" w:firstLine="707"/>
        <w:rPr>
          <w:rFonts w:ascii="仿宋" w:eastAsia="仿宋" w:hAnsi="仿宋" w:hint="eastAsia"/>
          <w:sz w:val="32"/>
          <w:szCs w:val="32"/>
        </w:rPr>
      </w:pPr>
      <w:r w:rsidRPr="002E7083">
        <w:rPr>
          <w:rFonts w:ascii="仿宋" w:eastAsia="仿宋" w:hAnsi="仿宋" w:hint="eastAsia"/>
          <w:sz w:val="32"/>
          <w:szCs w:val="32"/>
        </w:rPr>
        <w:t xml:space="preserve">会议确定了山钢股份、日照公司、山钢矿业作为试点单位， </w:t>
      </w:r>
      <w:r w:rsidR="006B196B" w:rsidRPr="002E7083">
        <w:rPr>
          <w:rFonts w:ascii="仿宋" w:eastAsia="仿宋" w:hAnsi="仿宋" w:hint="eastAsia"/>
          <w:sz w:val="32"/>
          <w:szCs w:val="32"/>
        </w:rPr>
        <w:t>于</w:t>
      </w:r>
      <w:r w:rsidRPr="002E7083">
        <w:rPr>
          <w:rFonts w:ascii="仿宋" w:eastAsia="仿宋" w:hAnsi="仿宋" w:hint="eastAsia"/>
          <w:sz w:val="32"/>
          <w:szCs w:val="32"/>
        </w:rPr>
        <w:t>2019年3月20日前形成简化融合工作</w:t>
      </w:r>
      <w:r w:rsidR="006D416C" w:rsidRPr="002E7083">
        <w:rPr>
          <w:rFonts w:ascii="仿宋" w:eastAsia="仿宋" w:hAnsi="仿宋" w:hint="eastAsia"/>
          <w:sz w:val="32"/>
          <w:szCs w:val="32"/>
        </w:rPr>
        <w:t>路径和目标</w:t>
      </w:r>
      <w:r w:rsidRPr="002E7083">
        <w:rPr>
          <w:rFonts w:ascii="仿宋" w:eastAsia="仿宋" w:hAnsi="仿宋" w:hint="eastAsia"/>
          <w:sz w:val="32"/>
          <w:szCs w:val="32"/>
        </w:rPr>
        <w:t>。</w:t>
      </w:r>
    </w:p>
    <w:sectPr w:rsidR="0060627C" w:rsidRPr="002E7083" w:rsidSect="00971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6B79" w:rsidRDefault="00356B79" w:rsidP="0060627C">
      <w:r>
        <w:separator/>
      </w:r>
    </w:p>
  </w:endnote>
  <w:endnote w:type="continuationSeparator" w:id="1">
    <w:p w:rsidR="00356B79" w:rsidRDefault="00356B79" w:rsidP="006062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6B79" w:rsidRDefault="00356B79" w:rsidP="0060627C">
      <w:r>
        <w:separator/>
      </w:r>
    </w:p>
  </w:footnote>
  <w:footnote w:type="continuationSeparator" w:id="1">
    <w:p w:rsidR="00356B79" w:rsidRDefault="00356B79" w:rsidP="006062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5A9E"/>
    <w:rsid w:val="00181EF9"/>
    <w:rsid w:val="001F3772"/>
    <w:rsid w:val="002E7083"/>
    <w:rsid w:val="00356B79"/>
    <w:rsid w:val="00395A9E"/>
    <w:rsid w:val="004A07EF"/>
    <w:rsid w:val="0060627C"/>
    <w:rsid w:val="006B196B"/>
    <w:rsid w:val="006D416C"/>
    <w:rsid w:val="0072280F"/>
    <w:rsid w:val="00741E96"/>
    <w:rsid w:val="007A1650"/>
    <w:rsid w:val="008F58A3"/>
    <w:rsid w:val="00971942"/>
    <w:rsid w:val="00D81400"/>
    <w:rsid w:val="00DE63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A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62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627C"/>
    <w:rPr>
      <w:sz w:val="18"/>
      <w:szCs w:val="18"/>
    </w:rPr>
  </w:style>
  <w:style w:type="paragraph" w:styleId="a4">
    <w:name w:val="footer"/>
    <w:basedOn w:val="a"/>
    <w:link w:val="Char0"/>
    <w:uiPriority w:val="99"/>
    <w:semiHidden/>
    <w:unhideWhenUsed/>
    <w:rsid w:val="0060627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627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98</Words>
  <Characters>560</Characters>
  <Application>Microsoft Office Word</Application>
  <DocSecurity>0</DocSecurity>
  <Lines>4</Lines>
  <Paragraphs>1</Paragraphs>
  <ScaleCrop>false</ScaleCrop>
  <Company>Microsoft</Company>
  <LinksUpToDate>false</LinksUpToDate>
  <CharactersWithSpaces>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刘建新</dc:creator>
  <cp:lastModifiedBy>邹方敏</cp:lastModifiedBy>
  <cp:revision>4</cp:revision>
  <dcterms:created xsi:type="dcterms:W3CDTF">2019-03-12T09:16:00Z</dcterms:created>
  <dcterms:modified xsi:type="dcterms:W3CDTF">2019-03-13T00:26:00Z</dcterms:modified>
</cp:coreProperties>
</file>